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1A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ОБРАЗОВАНИЯ, НАУКИ И МОЛОДЕЖНОЙ ПОЛИТИКИ КРАСНОДАРСКОГО КРАЯ</w:t>
      </w:r>
    </w:p>
    <w:p w:rsid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  <w:r w:rsidRPr="007A1A94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>ГОСУДАРСТВЕННОЕ БЮДЖЕТНОЕ ПРОФЕССИОНАЛЬНОЕ</w:t>
      </w: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  <w:r w:rsidRPr="007A1A94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 xml:space="preserve"> ОБРАЗОВАТЕЛЬНОЕ УЧРЕЖДЕНИЕ КРАСНОДАРСКОГО КРАЯ </w:t>
      </w: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  <w:r w:rsidRPr="007A1A94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>«</w:t>
      </w:r>
      <w:r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>гулькевичский строительный</w:t>
      </w:r>
      <w:r w:rsidRPr="007A1A94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 xml:space="preserve"> ТЕХНИКУМ»</w:t>
      </w: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A1A94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</w:t>
      </w: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  <w:r w:rsidRPr="007A1A94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 xml:space="preserve">Основная профессиональная образовательная программа </w:t>
      </w: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  <w:r w:rsidRPr="007A1A94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 xml:space="preserve">СРЕДНЕГО ПРОФЕССИОНАЛЬНОГО ОБРАЗОВАНИЯ </w:t>
      </w:r>
      <w:proofErr w:type="gramStart"/>
      <w:r w:rsidRPr="007A1A94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>по</w:t>
      </w:r>
      <w:proofErr w:type="gramEnd"/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  <w:r w:rsidRPr="007A1A94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 xml:space="preserve">программе подготовки </w:t>
      </w:r>
      <w:r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>квалифицированных рабочих, служащих</w:t>
      </w:r>
      <w:r w:rsidRPr="007A1A94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 xml:space="preserve"> </w:t>
      </w:r>
    </w:p>
    <w:p w:rsidR="007A1A94" w:rsidRPr="007A1A94" w:rsidRDefault="00ED7EC6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08.01.18</w:t>
      </w:r>
      <w:r w:rsidR="002B3CA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Электромонтажник электрических сетей и электрооборудования</w:t>
      </w:r>
    </w:p>
    <w:p w:rsid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a3"/>
        <w:tblW w:w="0" w:type="auto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1"/>
      </w:tblGrid>
      <w:tr w:rsidR="007A1A94" w:rsidRPr="00514890" w:rsidTr="00D561C7">
        <w:tc>
          <w:tcPr>
            <w:tcW w:w="6231" w:type="dxa"/>
          </w:tcPr>
          <w:p w:rsidR="009D66D1" w:rsidRPr="009D66D1" w:rsidRDefault="007A1A94" w:rsidP="009D66D1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Квалификация выпускника: </w:t>
            </w:r>
            <w:r w:rsidR="009D66D1" w:rsidRPr="009D66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Электромонтажник по освещению и осветительным сетям </w:t>
            </w:r>
            <w:r w:rsidR="009D66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–</w:t>
            </w:r>
            <w:r w:rsidR="009D66D1" w:rsidRPr="009D66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D66D1" w:rsidRPr="009D66D1">
              <w:rPr>
                <w:u w:val="single"/>
              </w:rPr>
              <w:t xml:space="preserve"> </w:t>
            </w:r>
            <w:r w:rsidR="009D66D1" w:rsidRPr="009D66D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электромонтажник по</w:t>
            </w:r>
            <w:r w:rsidR="009D66D1" w:rsidRPr="009D66D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 </w:t>
            </w:r>
            <w:r w:rsidR="009D66D1" w:rsidRPr="009D66D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распределительным устройствам и вторичным цепям</w:t>
            </w:r>
          </w:p>
          <w:p w:rsidR="007A1A94" w:rsidRPr="001B3114" w:rsidRDefault="007A1A94" w:rsidP="001B311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1A94" w:rsidRPr="00514890" w:rsidTr="00D561C7">
        <w:tc>
          <w:tcPr>
            <w:tcW w:w="6231" w:type="dxa"/>
          </w:tcPr>
          <w:p w:rsidR="007A1A94" w:rsidRPr="007A1A94" w:rsidRDefault="007A1A94" w:rsidP="007A1A94">
            <w:pPr>
              <w:widowControl w:val="0"/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Нормативный срок освоения: </w:t>
            </w:r>
            <w:r w:rsidRPr="007A1A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 года 10 месяцев</w:t>
            </w:r>
          </w:p>
        </w:tc>
      </w:tr>
      <w:tr w:rsidR="007A1A94" w:rsidRPr="007A1A94" w:rsidTr="00D561C7">
        <w:tc>
          <w:tcPr>
            <w:tcW w:w="6231" w:type="dxa"/>
          </w:tcPr>
          <w:p w:rsidR="007A1A94" w:rsidRPr="007A1A94" w:rsidRDefault="007A1A94" w:rsidP="007A1A9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обучения: </w:t>
            </w:r>
            <w:r w:rsidRPr="007A1A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очная</w:t>
            </w:r>
          </w:p>
        </w:tc>
      </w:tr>
    </w:tbl>
    <w:p w:rsidR="007A1A94" w:rsidRP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C3C41" w:rsidRPr="007A1A94" w:rsidRDefault="00AC3C41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C01B62" w:rsidP="007A1A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2016 г.</w:t>
      </w: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9"/>
        <w:gridCol w:w="2126"/>
        <w:gridCol w:w="3680"/>
      </w:tblGrid>
      <w:tr w:rsidR="007A1A94" w:rsidRPr="00514890" w:rsidTr="00D561C7">
        <w:tc>
          <w:tcPr>
            <w:tcW w:w="3539" w:type="dxa"/>
          </w:tcPr>
          <w:p w:rsidR="007A1A94" w:rsidRPr="007A1A94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7A1A94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7A1A94" w:rsidRPr="007A1A94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организации работодателя </w:t>
            </w:r>
          </w:p>
          <w:p w:rsidR="007A1A94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7A1A94" w:rsidRPr="007A1A94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</w:t>
            </w:r>
            <w:r w:rsidRPr="007A1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  <w:p w:rsidR="007A1A94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lang w:eastAsia="ru-RU"/>
              </w:rPr>
              <w:t xml:space="preserve">______________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r w:rsidRPr="007A1A94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7A1A94" w:rsidRPr="007A1A94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7A1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Ф.И.О.</w:t>
            </w:r>
          </w:p>
          <w:p w:rsidR="007A1A94" w:rsidRPr="007A1A94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lang w:eastAsia="ru-RU"/>
              </w:rPr>
              <w:t>«____» _____________ 2016 год</w:t>
            </w:r>
          </w:p>
          <w:p w:rsidR="007A1A94" w:rsidRPr="007A1A94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дата утверждения</w:t>
            </w:r>
          </w:p>
          <w:p w:rsidR="007A1A94" w:rsidRPr="007A1A94" w:rsidRDefault="007D13F7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126" w:type="dxa"/>
          </w:tcPr>
          <w:p w:rsidR="007A1A94" w:rsidRPr="007A1A94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</w:tcPr>
          <w:p w:rsidR="007A1A94" w:rsidRPr="007A1A94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7A1A94" w:rsidRPr="007A1A94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КК ГСТ</w:t>
            </w:r>
          </w:p>
          <w:p w:rsidR="007A1A94" w:rsidRPr="007A1A94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     </w:t>
            </w:r>
            <w:r w:rsidR="00B61F7F">
              <w:rPr>
                <w:rFonts w:ascii="Times New Roman" w:eastAsia="Times New Roman" w:hAnsi="Times New Roman" w:cs="Times New Roman"/>
                <w:lang w:eastAsia="ru-RU"/>
              </w:rPr>
              <w:t>А.В.Рыбин</w:t>
            </w:r>
          </w:p>
          <w:p w:rsidR="007A1A94" w:rsidRPr="007A1A94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подпись</w:t>
            </w:r>
          </w:p>
          <w:p w:rsidR="007A1A94" w:rsidRPr="007A1A94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lang w:eastAsia="ru-RU"/>
              </w:rPr>
              <w:t>«____» _____________ 2016 год</w:t>
            </w:r>
          </w:p>
          <w:p w:rsidR="007A1A94" w:rsidRPr="007A1A94" w:rsidRDefault="007A1A94" w:rsidP="007A1A94">
            <w:pPr>
              <w:tabs>
                <w:tab w:val="left" w:pos="5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A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утверждения</w:t>
            </w:r>
          </w:p>
          <w:p w:rsidR="007A1A94" w:rsidRPr="007A1A94" w:rsidRDefault="00B61F7F" w:rsidP="007A1A94">
            <w:pPr>
              <w:tabs>
                <w:tab w:val="left" w:pos="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  <w:tr w:rsidR="007A1A94" w:rsidRPr="00514890" w:rsidTr="00D561C7">
        <w:tc>
          <w:tcPr>
            <w:tcW w:w="3539" w:type="dxa"/>
          </w:tcPr>
          <w:p w:rsidR="007D13F7" w:rsidRPr="007A1A94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7D13F7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7D13F7" w:rsidRPr="007A1A94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организации работодателя </w:t>
            </w:r>
          </w:p>
          <w:p w:rsidR="007D13F7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7D13F7" w:rsidRPr="007A1A94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</w:t>
            </w:r>
            <w:r w:rsidRPr="007A1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  <w:p w:rsidR="007D13F7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lang w:eastAsia="ru-RU"/>
              </w:rPr>
              <w:t xml:space="preserve">______________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r w:rsidRPr="007A1A94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7D13F7" w:rsidRPr="007A1A94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7A1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Ф.И.О.</w:t>
            </w:r>
          </w:p>
          <w:p w:rsidR="007D13F7" w:rsidRPr="007A1A94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lang w:eastAsia="ru-RU"/>
              </w:rPr>
              <w:t>«____» _____________ 2016 год</w:t>
            </w:r>
          </w:p>
          <w:p w:rsidR="007D13F7" w:rsidRPr="007A1A94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дата утверждения</w:t>
            </w:r>
          </w:p>
          <w:p w:rsidR="007A1A94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  <w:p w:rsidR="007D13F7" w:rsidRPr="007A1A94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7D13F7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7D13F7" w:rsidRPr="007A1A94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организации работодателя </w:t>
            </w:r>
          </w:p>
          <w:p w:rsidR="007D13F7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7D13F7" w:rsidRPr="007A1A94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</w:t>
            </w:r>
            <w:r w:rsidRPr="007A1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  <w:p w:rsidR="007D13F7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lang w:eastAsia="ru-RU"/>
              </w:rPr>
              <w:t xml:space="preserve">______________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r w:rsidRPr="007A1A94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7D13F7" w:rsidRPr="007A1A94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7A1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Ф.И.О.</w:t>
            </w:r>
          </w:p>
          <w:p w:rsidR="007D13F7" w:rsidRPr="007A1A94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lang w:eastAsia="ru-RU"/>
              </w:rPr>
              <w:t>«____» _____________ 2016 год</w:t>
            </w:r>
          </w:p>
          <w:p w:rsidR="007D13F7" w:rsidRPr="007A1A94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дата утверждения</w:t>
            </w:r>
          </w:p>
          <w:p w:rsidR="007D13F7" w:rsidRPr="007A1A94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126" w:type="dxa"/>
          </w:tcPr>
          <w:p w:rsidR="007A1A94" w:rsidRPr="007A1A94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</w:tcPr>
          <w:p w:rsidR="007A1A94" w:rsidRPr="007A1A94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1A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Рассмотрена </w:t>
      </w: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1A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заседании педагогического совета  </w:t>
      </w: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7A1A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протокол № ___ </w:t>
      </w:r>
      <w:proofErr w:type="gramStart"/>
      <w:r w:rsidRPr="007A1A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proofErr w:type="gramEnd"/>
      <w:r w:rsidRPr="007A1A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D13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</w:t>
      </w:r>
    </w:p>
    <w:p w:rsidR="007A1A94" w:rsidRPr="007A1A94" w:rsidRDefault="007A1A94" w:rsidP="00AC3C4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gramStart"/>
      <w:r w:rsidRPr="007A1A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Основная профессиональная образовательная программа</w:t>
      </w:r>
      <w:r w:rsidRPr="007A1A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A1A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среднего профессионального образования по программе подготовки </w:t>
      </w:r>
      <w:r w:rsidR="007D13F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квалифицированных рабочих, служащих</w:t>
      </w:r>
      <w:r w:rsidRPr="007A1A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="00ED7EC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08</w:t>
      </w:r>
      <w:r w:rsidR="002B3CA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.01.</w:t>
      </w:r>
      <w:r w:rsidR="00ED7EC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18</w:t>
      </w:r>
      <w:r w:rsidR="0039182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="00ED7EC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Электромонтажник электрических сетей и электрооборудования</w:t>
      </w:r>
      <w:r w:rsidR="0039182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7A1A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разработана на основе федерального государственного образовательного стандарта по </w:t>
      </w:r>
      <w:r w:rsidR="007D13F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профессии </w:t>
      </w:r>
      <w:r w:rsidR="00ED7EC6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270843</w:t>
      </w:r>
      <w:r w:rsidR="002B3CAE" w:rsidRPr="002B3CAE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.0</w:t>
      </w:r>
      <w:r w:rsidR="00ED7EC6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4</w:t>
      </w:r>
      <w:r w:rsidR="00391826" w:rsidRPr="0039182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="00ED7EC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Электромонтажник электрических сетей и электрооборудования</w:t>
      </w:r>
      <w:r w:rsidR="00AC3C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="007D13F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(приказ Министерства образования и науки Российской Федерации от </w:t>
      </w:r>
      <w:r w:rsidR="00AC3C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</w:t>
      </w:r>
      <w:r w:rsidR="007D13F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="00AC3C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августа</w:t>
      </w:r>
      <w:r w:rsidR="007D13F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201</w:t>
      </w:r>
      <w:r w:rsidR="00AC3C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3</w:t>
      </w:r>
      <w:r w:rsidR="007D13F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г. № </w:t>
      </w:r>
      <w:r w:rsidR="00ED7EC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645</w:t>
      </w:r>
      <w:r w:rsidRPr="007A1A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зарегистрирован </w:t>
      </w:r>
      <w:r w:rsidR="007D13F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Министерством юстиции Российской Федерации</w:t>
      </w:r>
      <w:r w:rsidRPr="007A1A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="007D13F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</w:t>
      </w:r>
      <w:r w:rsidR="00AC3C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0</w:t>
      </w:r>
      <w:r w:rsidR="007D13F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="00AC3C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августа</w:t>
      </w:r>
      <w:r w:rsidR="007D13F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201</w:t>
      </w:r>
      <w:r w:rsidR="00AC3C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3</w:t>
      </w:r>
      <w:r w:rsidR="007D13F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г. № </w:t>
      </w:r>
      <w:r w:rsidR="00AC3C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29</w:t>
      </w:r>
      <w:r w:rsidR="00ED7EC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574</w:t>
      </w:r>
      <w:r w:rsidR="007D13F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)</w:t>
      </w:r>
      <w:r w:rsidRPr="007A1A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укрупненная группа </w:t>
      </w:r>
      <w:r w:rsidR="00ED7EC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08</w:t>
      </w:r>
      <w:r w:rsidR="006172C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.00.00</w:t>
      </w:r>
      <w:proofErr w:type="gramEnd"/>
      <w:r w:rsidR="006172C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="00ED7EC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Техника и технологии строительства</w:t>
      </w:r>
      <w:r w:rsidR="008B78B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с учетом </w:t>
      </w:r>
      <w:proofErr w:type="spellStart"/>
      <w:r w:rsidRPr="007A1A94">
        <w:rPr>
          <w:rFonts w:ascii="Times New Roman" w:eastAsia="Times New Roman" w:hAnsi="Times New Roman" w:cs="Times New Roman"/>
          <w:sz w:val="28"/>
          <w:szCs w:val="24"/>
          <w:lang w:eastAsia="ru-RU"/>
        </w:rPr>
        <w:t>WorldSkills</w:t>
      </w:r>
      <w:proofErr w:type="spellEnd"/>
      <w:r w:rsidRPr="007A1A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7A1A94">
        <w:rPr>
          <w:rFonts w:ascii="Times New Roman" w:eastAsia="Times New Roman" w:hAnsi="Times New Roman" w:cs="Times New Roman"/>
          <w:sz w:val="28"/>
          <w:szCs w:val="24"/>
          <w:lang w:eastAsia="ru-RU"/>
        </w:rPr>
        <w:t>International</w:t>
      </w:r>
      <w:r w:rsidRPr="007A1A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(</w:t>
      </w:r>
      <w:r w:rsidRPr="007A1A94">
        <w:rPr>
          <w:rFonts w:ascii="Times New Roman" w:eastAsia="Times New Roman" w:hAnsi="Times New Roman" w:cs="Times New Roman"/>
          <w:sz w:val="28"/>
          <w:szCs w:val="24"/>
          <w:lang w:eastAsia="ru-RU"/>
        </w:rPr>
        <w:t>WSI</w:t>
      </w:r>
      <w:r w:rsidRPr="007A1A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)/</w:t>
      </w:r>
      <w:proofErr w:type="spellStart"/>
      <w:r w:rsidRPr="007A1A94">
        <w:rPr>
          <w:rFonts w:ascii="Times New Roman" w:eastAsia="Times New Roman" w:hAnsi="Times New Roman" w:cs="Times New Roman"/>
          <w:sz w:val="28"/>
          <w:szCs w:val="24"/>
          <w:lang w:eastAsia="ru-RU"/>
        </w:rPr>
        <w:t>WorldSkills</w:t>
      </w:r>
      <w:proofErr w:type="spellEnd"/>
      <w:r w:rsidRPr="007A1A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7A1A94">
        <w:rPr>
          <w:rFonts w:ascii="Times New Roman" w:eastAsia="Times New Roman" w:hAnsi="Times New Roman" w:cs="Times New Roman"/>
          <w:sz w:val="28"/>
          <w:szCs w:val="24"/>
          <w:lang w:eastAsia="ru-RU"/>
        </w:rPr>
        <w:t>Russia</w:t>
      </w:r>
      <w:r w:rsidRPr="007A1A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(</w:t>
      </w:r>
      <w:r w:rsidRPr="007A1A94">
        <w:rPr>
          <w:rFonts w:ascii="Times New Roman" w:eastAsia="Times New Roman" w:hAnsi="Times New Roman" w:cs="Times New Roman"/>
          <w:sz w:val="28"/>
          <w:szCs w:val="24"/>
          <w:lang w:eastAsia="ru-RU"/>
        </w:rPr>
        <w:t>WRS</w:t>
      </w:r>
      <w:r w:rsidRPr="007A1A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)</w:t>
      </w:r>
      <w:r w:rsidRPr="007A1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7A1A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по компетенции </w:t>
      </w:r>
      <w:r w:rsidRPr="007A1A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="00643620" w:rsidRPr="006436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Электромонтажные работы</w:t>
      </w:r>
      <w:r w:rsidRPr="007A1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  <w:r w:rsidR="00B61F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7A1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7A1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</w:p>
    <w:p w:rsidR="007A1A94" w:rsidRPr="007A1A94" w:rsidRDefault="007A1A94" w:rsidP="007A1A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A1A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Организация-разработчик: </w:t>
      </w:r>
      <w:r w:rsidR="00B61F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государственное бюджетное профессиональное образовательное учреждение Краснодарского края «Гулькевичский строительный техникум».</w:t>
      </w:r>
    </w:p>
    <w:p w:rsidR="00643620" w:rsidRDefault="00643620" w:rsidP="007A1A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643620" w:rsidRDefault="00643620" w:rsidP="007A1A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643620" w:rsidRDefault="00643620" w:rsidP="007A1A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643620" w:rsidRDefault="00643620" w:rsidP="007A1A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A1A94" w:rsidRDefault="007A1A94" w:rsidP="007A1A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BC5D4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lastRenderedPageBreak/>
        <w:t xml:space="preserve">Разработчики: </w:t>
      </w:r>
    </w:p>
    <w:p w:rsidR="00BC5D49" w:rsidRPr="007A1A94" w:rsidRDefault="00BC5D49" w:rsidP="007A1A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val="ru-RU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592"/>
      </w:tblGrid>
      <w:tr w:rsidR="00BC5D49" w:rsidRPr="00BC5D49" w:rsidTr="00BC5D49">
        <w:tc>
          <w:tcPr>
            <w:tcW w:w="6204" w:type="dxa"/>
          </w:tcPr>
          <w:p w:rsidR="00BC5D49" w:rsidRPr="00BC5D49" w:rsidRDefault="00BC5D49" w:rsidP="007A1A9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5D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Шестых Е.И., заместитель директора по УР</w:t>
            </w:r>
          </w:p>
        </w:tc>
        <w:tc>
          <w:tcPr>
            <w:tcW w:w="3592" w:type="dxa"/>
          </w:tcPr>
          <w:p w:rsidR="00BC5D49" w:rsidRPr="00BC5D49" w:rsidRDefault="00BC5D49" w:rsidP="00BC5D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5D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</w:t>
            </w:r>
          </w:p>
        </w:tc>
      </w:tr>
      <w:tr w:rsidR="00BC5D49" w:rsidRPr="00BC5D49" w:rsidTr="00BC5D49">
        <w:tc>
          <w:tcPr>
            <w:tcW w:w="6204" w:type="dxa"/>
          </w:tcPr>
          <w:p w:rsidR="00BC5D49" w:rsidRPr="00BC5D49" w:rsidRDefault="00BC5D49" w:rsidP="007A1A9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92" w:type="dxa"/>
          </w:tcPr>
          <w:p w:rsidR="00BC5D49" w:rsidRPr="00BC5D49" w:rsidRDefault="00BC5D49" w:rsidP="00BC5D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C5D49" w:rsidRPr="00BC5D49" w:rsidTr="00BC5D49">
        <w:tc>
          <w:tcPr>
            <w:tcW w:w="6204" w:type="dxa"/>
          </w:tcPr>
          <w:p w:rsidR="00BC5D49" w:rsidRPr="00BC5D49" w:rsidRDefault="00BC5D49" w:rsidP="007A1A9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Сижук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О.А., методист</w:t>
            </w:r>
          </w:p>
        </w:tc>
        <w:tc>
          <w:tcPr>
            <w:tcW w:w="3592" w:type="dxa"/>
          </w:tcPr>
          <w:p w:rsidR="00BC5D49" w:rsidRPr="00BC5D49" w:rsidRDefault="00BC5D49" w:rsidP="00BC5D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5D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</w:t>
            </w:r>
          </w:p>
        </w:tc>
      </w:tr>
      <w:tr w:rsidR="00BC5D49" w:rsidRPr="00BC5D49" w:rsidTr="00BC5D49">
        <w:tc>
          <w:tcPr>
            <w:tcW w:w="6204" w:type="dxa"/>
          </w:tcPr>
          <w:p w:rsidR="00BC5D49" w:rsidRDefault="00BC5D49" w:rsidP="007A1A9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92" w:type="dxa"/>
          </w:tcPr>
          <w:p w:rsidR="00BC5D49" w:rsidRPr="00BC5D49" w:rsidRDefault="00BC5D49" w:rsidP="00BC5D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C5D49" w:rsidRPr="00BC5D49" w:rsidTr="00BC5D49">
        <w:tc>
          <w:tcPr>
            <w:tcW w:w="6204" w:type="dxa"/>
          </w:tcPr>
          <w:p w:rsidR="00BC5D49" w:rsidRDefault="00BC5D49" w:rsidP="00BC5D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Малышенко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С.В., методист</w:t>
            </w:r>
          </w:p>
        </w:tc>
        <w:tc>
          <w:tcPr>
            <w:tcW w:w="3592" w:type="dxa"/>
          </w:tcPr>
          <w:p w:rsidR="00BC5D49" w:rsidRPr="00BC5D49" w:rsidRDefault="00BC5D49" w:rsidP="00BC5D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5D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</w:t>
            </w:r>
          </w:p>
        </w:tc>
      </w:tr>
      <w:tr w:rsidR="00BC5D49" w:rsidRPr="00BC5D49" w:rsidTr="00BC5D49">
        <w:tc>
          <w:tcPr>
            <w:tcW w:w="6204" w:type="dxa"/>
          </w:tcPr>
          <w:p w:rsidR="00BC5D49" w:rsidRDefault="00BC5D49" w:rsidP="007A1A9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92" w:type="dxa"/>
          </w:tcPr>
          <w:p w:rsidR="00BC5D49" w:rsidRPr="00BC5D49" w:rsidRDefault="00BC5D49" w:rsidP="00BC5D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C5D49" w:rsidRPr="00BC5D49" w:rsidTr="00BC5D49">
        <w:tc>
          <w:tcPr>
            <w:tcW w:w="6204" w:type="dxa"/>
          </w:tcPr>
          <w:p w:rsidR="00BC5D49" w:rsidRDefault="00643620" w:rsidP="0064362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Пащенко А.В.</w:t>
            </w:r>
            <w:r w:rsidR="00BC5D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преподаватель, председатель УМО «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Строительство</w:t>
            </w:r>
            <w:r w:rsidR="00BC5D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3592" w:type="dxa"/>
          </w:tcPr>
          <w:p w:rsidR="00BC5D49" w:rsidRDefault="00BC5D49" w:rsidP="00BC5D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C5D49" w:rsidRPr="00BC5D49" w:rsidRDefault="00BC5D49" w:rsidP="00BC5D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5D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</w:t>
            </w:r>
          </w:p>
        </w:tc>
      </w:tr>
    </w:tbl>
    <w:p w:rsidR="00BC5D49" w:rsidRDefault="00BC5D49" w:rsidP="007A1A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val="ru-RU" w:eastAsia="ru-RU"/>
        </w:rPr>
      </w:pPr>
    </w:p>
    <w:p w:rsidR="007A1A94" w:rsidRPr="007A1A94" w:rsidRDefault="007A1A94" w:rsidP="00AC3C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12882" w:rsidRDefault="00E1288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80" w:right="180" w:firstLine="283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E12882" w:rsidRDefault="00E1288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80" w:right="180" w:firstLine="283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E12882" w:rsidRDefault="00E1288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80" w:right="180" w:firstLine="283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E12882" w:rsidRDefault="00E1288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80" w:right="180" w:firstLine="283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E12882" w:rsidRDefault="00E1288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80" w:right="180" w:firstLine="283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E12882" w:rsidRDefault="00E1288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80" w:right="180" w:firstLine="283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E12882" w:rsidRDefault="00E1288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80" w:right="180" w:firstLine="283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E12882" w:rsidRDefault="00E1288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80" w:right="180" w:firstLine="283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E12882" w:rsidRDefault="00E1288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80" w:right="180" w:firstLine="283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E12882" w:rsidRDefault="00E1288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80" w:right="180" w:firstLine="283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E12882" w:rsidRDefault="00E1288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80" w:right="180" w:firstLine="283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E12882" w:rsidRDefault="00E1288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80" w:right="180" w:firstLine="283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56108" w:rsidRDefault="00056108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56108" w:rsidRDefault="00056108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56108" w:rsidRDefault="00056108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56108" w:rsidRDefault="00056108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56108" w:rsidRDefault="00056108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D0F61" w:rsidRDefault="00DD0F61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D0F61" w:rsidRDefault="00DD0F61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D0F61" w:rsidRDefault="00DD0F61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613FC" w:rsidRDefault="00E12882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C5D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СОДЕРЖАНИЕ</w:t>
      </w:r>
    </w:p>
    <w:tbl>
      <w:tblPr>
        <w:tblW w:w="0" w:type="auto"/>
        <w:tblLook w:val="01E0"/>
      </w:tblPr>
      <w:tblGrid>
        <w:gridCol w:w="8642"/>
        <w:gridCol w:w="703"/>
      </w:tblGrid>
      <w:tr w:rsidR="001B3114" w:rsidRPr="00E12882" w:rsidTr="00056108">
        <w:tc>
          <w:tcPr>
            <w:tcW w:w="8642" w:type="dxa"/>
            <w:shd w:val="clear" w:color="auto" w:fill="auto"/>
          </w:tcPr>
          <w:p w:rsidR="001B3114" w:rsidRPr="00E12882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128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НАИМЕНОВАНИЕ РАЗДЕЛА</w:t>
            </w:r>
          </w:p>
        </w:tc>
        <w:tc>
          <w:tcPr>
            <w:tcW w:w="703" w:type="dxa"/>
            <w:shd w:val="clear" w:color="auto" w:fill="auto"/>
          </w:tcPr>
          <w:p w:rsidR="001B3114" w:rsidRPr="00E12882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3114" w:rsidRPr="00E12882" w:rsidTr="00056108">
        <w:trPr>
          <w:trHeight w:val="275"/>
        </w:trPr>
        <w:tc>
          <w:tcPr>
            <w:tcW w:w="8642" w:type="dxa"/>
            <w:shd w:val="clear" w:color="auto" w:fill="auto"/>
          </w:tcPr>
          <w:p w:rsidR="001B3114" w:rsidRPr="00E12882" w:rsidRDefault="001B3114" w:rsidP="00056108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1</w:t>
            </w:r>
            <w:r w:rsidRPr="00E1288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 Общие положения </w:t>
            </w:r>
          </w:p>
        </w:tc>
        <w:tc>
          <w:tcPr>
            <w:tcW w:w="703" w:type="dxa"/>
            <w:shd w:val="clear" w:color="auto" w:fill="auto"/>
          </w:tcPr>
          <w:p w:rsidR="001B3114" w:rsidRPr="00E12882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1B3114" w:rsidRPr="00E54F4A" w:rsidTr="00056108">
        <w:trPr>
          <w:trHeight w:val="1320"/>
        </w:trPr>
        <w:tc>
          <w:tcPr>
            <w:tcW w:w="8642" w:type="dxa"/>
            <w:shd w:val="clear" w:color="auto" w:fill="auto"/>
          </w:tcPr>
          <w:p w:rsidR="001B3114" w:rsidRPr="00E12882" w:rsidRDefault="001B3114" w:rsidP="00056108">
            <w:pPr>
              <w:keepNext/>
              <w:autoSpaceDE w:val="0"/>
              <w:autoSpaceDN w:val="0"/>
              <w:spacing w:after="0" w:line="240" w:lineRule="auto"/>
              <w:ind w:left="64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1.1</w:t>
            </w:r>
            <w:r w:rsidRPr="00E128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Нормативно-правовые основания разработки основной профессиональной образовательной программы среднего профессионального образования по программе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квалифицированных рабочих, служащих</w:t>
            </w:r>
            <w:r w:rsidRPr="00E128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ОПОП СПО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ППКРС</w:t>
            </w:r>
          </w:p>
        </w:tc>
        <w:tc>
          <w:tcPr>
            <w:tcW w:w="703" w:type="dxa"/>
            <w:shd w:val="clear" w:color="auto" w:fill="auto"/>
          </w:tcPr>
          <w:p w:rsidR="001B3114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Pr="00E12882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1B3114" w:rsidRPr="00E54F4A" w:rsidTr="00056108">
        <w:trPr>
          <w:trHeight w:val="889"/>
        </w:trPr>
        <w:tc>
          <w:tcPr>
            <w:tcW w:w="8642" w:type="dxa"/>
            <w:shd w:val="clear" w:color="auto" w:fill="auto"/>
          </w:tcPr>
          <w:p w:rsidR="001B3114" w:rsidRPr="00E12882" w:rsidRDefault="001B3114" w:rsidP="000561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2 </w:t>
            </w:r>
            <w:r w:rsidRPr="00E1288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Характеристика профессиональной деятельности выпускников и требования к результатам освоения </w:t>
            </w:r>
            <w:r w:rsidRPr="00E128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ОПОП СПО ППКРС</w:t>
            </w:r>
            <w:r w:rsidRPr="00E1288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703" w:type="dxa"/>
            <w:shd w:val="clear" w:color="auto" w:fill="auto"/>
          </w:tcPr>
          <w:p w:rsidR="001B3114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Pr="00E12882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</w:tr>
      <w:tr w:rsidR="001B3114" w:rsidRPr="00E12882" w:rsidTr="00056108">
        <w:trPr>
          <w:trHeight w:val="319"/>
        </w:trPr>
        <w:tc>
          <w:tcPr>
            <w:tcW w:w="8642" w:type="dxa"/>
            <w:shd w:val="clear" w:color="auto" w:fill="auto"/>
          </w:tcPr>
          <w:p w:rsidR="001B3114" w:rsidRPr="00E12882" w:rsidRDefault="001B3114" w:rsidP="00056108">
            <w:pPr>
              <w:keepNext/>
              <w:autoSpaceDE w:val="0"/>
              <w:autoSpaceDN w:val="0"/>
              <w:spacing w:after="0" w:line="240" w:lineRule="auto"/>
              <w:ind w:left="64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2.1 </w:t>
            </w:r>
            <w:r w:rsidRPr="00E128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Характеристика профессиональной деятельности выпускников</w:t>
            </w:r>
          </w:p>
        </w:tc>
        <w:tc>
          <w:tcPr>
            <w:tcW w:w="703" w:type="dxa"/>
            <w:shd w:val="clear" w:color="auto" w:fill="auto"/>
          </w:tcPr>
          <w:p w:rsidR="001B3114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Pr="00E12882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</w:tr>
      <w:tr w:rsidR="001B3114" w:rsidRPr="00E54F4A" w:rsidTr="00056108">
        <w:trPr>
          <w:trHeight w:val="527"/>
        </w:trPr>
        <w:tc>
          <w:tcPr>
            <w:tcW w:w="8642" w:type="dxa"/>
            <w:shd w:val="clear" w:color="auto" w:fill="auto"/>
          </w:tcPr>
          <w:p w:rsidR="001B3114" w:rsidRPr="00E12882" w:rsidRDefault="001B3114" w:rsidP="00056108">
            <w:pPr>
              <w:keepNext/>
              <w:autoSpaceDE w:val="0"/>
              <w:autoSpaceDN w:val="0"/>
              <w:spacing w:after="0" w:line="240" w:lineRule="auto"/>
              <w:ind w:left="64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2.2 </w:t>
            </w:r>
            <w:r w:rsidRPr="00E128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Требования к результатам освоения ОПОП СПО 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КРС</w:t>
            </w:r>
          </w:p>
        </w:tc>
        <w:tc>
          <w:tcPr>
            <w:tcW w:w="703" w:type="dxa"/>
            <w:shd w:val="clear" w:color="auto" w:fill="auto"/>
          </w:tcPr>
          <w:p w:rsidR="001B3114" w:rsidRPr="00E12882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</w:tr>
      <w:tr w:rsidR="001B3114" w:rsidRPr="00324F39" w:rsidTr="00056108">
        <w:trPr>
          <w:trHeight w:val="481"/>
        </w:trPr>
        <w:tc>
          <w:tcPr>
            <w:tcW w:w="8642" w:type="dxa"/>
            <w:shd w:val="clear" w:color="auto" w:fill="auto"/>
          </w:tcPr>
          <w:p w:rsidR="001B3114" w:rsidRPr="00E12882" w:rsidRDefault="001B3114" w:rsidP="000561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3 </w:t>
            </w:r>
            <w:r w:rsidRPr="00E128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ХАРАКТЕРИСТИКА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ПОДГОТОВКИ ПО </w:t>
            </w:r>
            <w:r w:rsidRPr="00E128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ПРОФЕССИИ</w:t>
            </w:r>
          </w:p>
        </w:tc>
        <w:tc>
          <w:tcPr>
            <w:tcW w:w="703" w:type="dxa"/>
            <w:shd w:val="clear" w:color="auto" w:fill="auto"/>
          </w:tcPr>
          <w:p w:rsidR="001B3114" w:rsidRPr="00E12882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1B3114" w:rsidRPr="00324F39" w:rsidTr="00056108">
        <w:trPr>
          <w:trHeight w:val="359"/>
        </w:trPr>
        <w:tc>
          <w:tcPr>
            <w:tcW w:w="8642" w:type="dxa"/>
            <w:shd w:val="clear" w:color="auto" w:fill="auto"/>
          </w:tcPr>
          <w:p w:rsidR="001B3114" w:rsidRPr="00E12882" w:rsidRDefault="001B3114" w:rsidP="00056108">
            <w:pPr>
              <w:spacing w:after="0" w:line="240" w:lineRule="auto"/>
              <w:ind w:left="64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3.1 </w:t>
            </w:r>
            <w:r w:rsidRPr="00E128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Нормативные сроки освоения программы</w:t>
            </w:r>
          </w:p>
        </w:tc>
        <w:tc>
          <w:tcPr>
            <w:tcW w:w="703" w:type="dxa"/>
            <w:shd w:val="clear" w:color="auto" w:fill="auto"/>
          </w:tcPr>
          <w:p w:rsidR="001B3114" w:rsidRPr="00E12882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1B3114" w:rsidRPr="00324F39" w:rsidTr="00056108">
        <w:trPr>
          <w:trHeight w:val="417"/>
        </w:trPr>
        <w:tc>
          <w:tcPr>
            <w:tcW w:w="8642" w:type="dxa"/>
            <w:shd w:val="clear" w:color="auto" w:fill="auto"/>
          </w:tcPr>
          <w:p w:rsidR="001B3114" w:rsidRPr="00E12882" w:rsidRDefault="001B3114" w:rsidP="00056108">
            <w:pPr>
              <w:spacing w:after="0" w:line="240" w:lineRule="auto"/>
              <w:ind w:left="64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3.2 </w:t>
            </w:r>
            <w:r w:rsidRPr="00E128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Требования к </w:t>
            </w:r>
            <w:proofErr w:type="gramStart"/>
            <w:r w:rsidRPr="00E128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поступающим</w:t>
            </w:r>
            <w:proofErr w:type="gramEnd"/>
          </w:p>
        </w:tc>
        <w:tc>
          <w:tcPr>
            <w:tcW w:w="703" w:type="dxa"/>
            <w:shd w:val="clear" w:color="auto" w:fill="auto"/>
          </w:tcPr>
          <w:p w:rsidR="001B3114" w:rsidRPr="00E12882" w:rsidRDefault="007B1551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</w:tr>
      <w:tr w:rsidR="001B3114" w:rsidRPr="00E54F4A" w:rsidTr="00056108">
        <w:trPr>
          <w:trHeight w:val="417"/>
        </w:trPr>
        <w:tc>
          <w:tcPr>
            <w:tcW w:w="8642" w:type="dxa"/>
            <w:shd w:val="clear" w:color="auto" w:fill="auto"/>
          </w:tcPr>
          <w:p w:rsidR="001B3114" w:rsidRPr="00E12882" w:rsidRDefault="001B3114" w:rsidP="00056108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3.3 </w:t>
            </w:r>
            <w:r w:rsidR="00DD0F61" w:rsidRPr="00DD0F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(ОК016-94)</w:t>
            </w:r>
          </w:p>
        </w:tc>
        <w:tc>
          <w:tcPr>
            <w:tcW w:w="703" w:type="dxa"/>
            <w:shd w:val="clear" w:color="auto" w:fill="auto"/>
          </w:tcPr>
          <w:p w:rsidR="001B3114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D0F61" w:rsidRDefault="00DD0F61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D0F61" w:rsidRDefault="00DD0F61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Pr="00E12882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</w:tr>
      <w:tr w:rsidR="001B3114" w:rsidRPr="00E54F4A" w:rsidTr="00056108">
        <w:trPr>
          <w:trHeight w:val="417"/>
        </w:trPr>
        <w:tc>
          <w:tcPr>
            <w:tcW w:w="8642" w:type="dxa"/>
            <w:shd w:val="clear" w:color="auto" w:fill="auto"/>
          </w:tcPr>
          <w:p w:rsidR="001B3114" w:rsidRDefault="001B3114" w:rsidP="00056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3.4 Материально-техническое обеспечение реализации ОПОП СПО ППКРС</w:t>
            </w:r>
          </w:p>
        </w:tc>
        <w:tc>
          <w:tcPr>
            <w:tcW w:w="703" w:type="dxa"/>
            <w:shd w:val="clear" w:color="auto" w:fill="auto"/>
          </w:tcPr>
          <w:p w:rsidR="001B3114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Pr="00E12882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</w:tr>
      <w:tr w:rsidR="001B3114" w:rsidRPr="008972DB" w:rsidTr="00056108">
        <w:trPr>
          <w:trHeight w:val="417"/>
        </w:trPr>
        <w:tc>
          <w:tcPr>
            <w:tcW w:w="8642" w:type="dxa"/>
            <w:shd w:val="clear" w:color="auto" w:fill="auto"/>
          </w:tcPr>
          <w:p w:rsidR="001B3114" w:rsidRPr="004C6A72" w:rsidRDefault="001B3114" w:rsidP="00056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C6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3.5 Кадровое обеспечение</w:t>
            </w:r>
          </w:p>
        </w:tc>
        <w:tc>
          <w:tcPr>
            <w:tcW w:w="703" w:type="dxa"/>
            <w:shd w:val="clear" w:color="auto" w:fill="auto"/>
          </w:tcPr>
          <w:p w:rsidR="001B3114" w:rsidRPr="00E12882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1B3114" w:rsidRPr="00E12882" w:rsidTr="00056108">
        <w:trPr>
          <w:trHeight w:val="487"/>
        </w:trPr>
        <w:tc>
          <w:tcPr>
            <w:tcW w:w="8642" w:type="dxa"/>
            <w:shd w:val="clear" w:color="auto" w:fill="auto"/>
          </w:tcPr>
          <w:p w:rsidR="001B3114" w:rsidRPr="00E12882" w:rsidRDefault="001B3114" w:rsidP="00056108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4 </w:t>
            </w:r>
            <w:r w:rsidRPr="00E1288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рабочий учебный план</w:t>
            </w:r>
          </w:p>
        </w:tc>
        <w:tc>
          <w:tcPr>
            <w:tcW w:w="703" w:type="dxa"/>
            <w:shd w:val="clear" w:color="auto" w:fill="auto"/>
          </w:tcPr>
          <w:p w:rsidR="001B3114" w:rsidRPr="00E12882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1B3114" w:rsidRPr="00E54F4A" w:rsidTr="00056108">
        <w:trPr>
          <w:trHeight w:val="435"/>
        </w:trPr>
        <w:tc>
          <w:tcPr>
            <w:tcW w:w="8642" w:type="dxa"/>
            <w:shd w:val="clear" w:color="auto" w:fill="auto"/>
          </w:tcPr>
          <w:p w:rsidR="001B3114" w:rsidRPr="00E12882" w:rsidRDefault="001B3114" w:rsidP="00056108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5 </w:t>
            </w:r>
            <w:r w:rsidRPr="00E1288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обоснование вариативной части опоп спо </w:t>
            </w:r>
            <w:r w:rsidRPr="00A170D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ПП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КРС</w:t>
            </w:r>
            <w:r w:rsidRPr="00E1288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703" w:type="dxa"/>
            <w:shd w:val="clear" w:color="auto" w:fill="auto"/>
          </w:tcPr>
          <w:p w:rsidR="001B3114" w:rsidRPr="00E12882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1B3114" w:rsidRPr="00E54F4A" w:rsidTr="00056108">
        <w:trPr>
          <w:trHeight w:val="435"/>
        </w:trPr>
        <w:tc>
          <w:tcPr>
            <w:tcW w:w="8642" w:type="dxa"/>
            <w:shd w:val="clear" w:color="auto" w:fill="auto"/>
          </w:tcPr>
          <w:p w:rsidR="001B3114" w:rsidRPr="00E12882" w:rsidRDefault="001B3114" w:rsidP="00056108">
            <w:pPr>
              <w:keepNext/>
              <w:tabs>
                <w:tab w:val="num" w:pos="284"/>
              </w:tabs>
              <w:autoSpaceDE w:val="0"/>
              <w:autoSpaceDN w:val="0"/>
              <w:spacing w:after="0" w:line="240" w:lineRule="auto"/>
              <w:ind w:left="567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 w:rsidRPr="00E1288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5</w:t>
            </w:r>
            <w:r w:rsidRPr="00E128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Pr="00E128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Распределение объема часов вариативной части между циклами ОПОП СПО 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КРС</w:t>
            </w:r>
          </w:p>
        </w:tc>
        <w:tc>
          <w:tcPr>
            <w:tcW w:w="703" w:type="dxa"/>
            <w:shd w:val="clear" w:color="auto" w:fill="auto"/>
          </w:tcPr>
          <w:p w:rsidR="008C4EF7" w:rsidRDefault="008C4EF7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Pr="00E12882" w:rsidRDefault="007B1551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1B3114" w:rsidRPr="00E54F4A" w:rsidTr="00056108">
        <w:trPr>
          <w:trHeight w:val="930"/>
        </w:trPr>
        <w:tc>
          <w:tcPr>
            <w:tcW w:w="8642" w:type="dxa"/>
            <w:shd w:val="clear" w:color="auto" w:fill="auto"/>
          </w:tcPr>
          <w:p w:rsidR="001B3114" w:rsidRPr="00E12882" w:rsidRDefault="001B3114" w:rsidP="00056108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6 </w:t>
            </w:r>
            <w:r w:rsidRPr="00E1288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перечень программ учебных дисциплин, профессиональных модулей и практик опоп спо пп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КРС</w:t>
            </w:r>
          </w:p>
        </w:tc>
        <w:tc>
          <w:tcPr>
            <w:tcW w:w="703" w:type="dxa"/>
            <w:shd w:val="clear" w:color="auto" w:fill="auto"/>
          </w:tcPr>
          <w:p w:rsidR="001B3114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Pr="00E12882" w:rsidRDefault="001B3114" w:rsidP="007B15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7B15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1B3114" w:rsidRPr="00E54F4A" w:rsidTr="00056108">
        <w:trPr>
          <w:trHeight w:val="710"/>
        </w:trPr>
        <w:tc>
          <w:tcPr>
            <w:tcW w:w="8642" w:type="dxa"/>
            <w:shd w:val="clear" w:color="auto" w:fill="auto"/>
          </w:tcPr>
          <w:p w:rsidR="001B3114" w:rsidRPr="00E12882" w:rsidRDefault="001B3114" w:rsidP="00056108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7</w:t>
            </w:r>
            <w:r w:rsidRPr="00E1288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 Контроль и оценка результатов освоения опоп спо </w:t>
            </w:r>
            <w:r w:rsidRPr="00A170D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пп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КРС</w:t>
            </w:r>
          </w:p>
        </w:tc>
        <w:tc>
          <w:tcPr>
            <w:tcW w:w="703" w:type="dxa"/>
            <w:shd w:val="clear" w:color="auto" w:fill="auto"/>
          </w:tcPr>
          <w:p w:rsidR="001B3114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Pr="00E12882" w:rsidRDefault="001B3114" w:rsidP="007B15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7B15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1B3114" w:rsidRPr="00E54F4A" w:rsidTr="00056108">
        <w:trPr>
          <w:trHeight w:val="710"/>
        </w:trPr>
        <w:tc>
          <w:tcPr>
            <w:tcW w:w="8642" w:type="dxa"/>
            <w:shd w:val="clear" w:color="auto" w:fill="auto"/>
          </w:tcPr>
          <w:p w:rsidR="001B3114" w:rsidRDefault="001B3114" w:rsidP="000561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7.1 </w:t>
            </w:r>
            <w:r w:rsidRPr="004F7D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и оценка освоения основных видов профессиональной деятельности, профессиональных и общих компетенций</w:t>
            </w:r>
          </w:p>
        </w:tc>
        <w:tc>
          <w:tcPr>
            <w:tcW w:w="703" w:type="dxa"/>
            <w:shd w:val="clear" w:color="auto" w:fill="auto"/>
          </w:tcPr>
          <w:p w:rsidR="001B3114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Pr="00E12882" w:rsidRDefault="001B3114" w:rsidP="007B15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7B15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1B3114" w:rsidRPr="00E54F4A" w:rsidTr="00056108">
        <w:trPr>
          <w:trHeight w:val="710"/>
        </w:trPr>
        <w:tc>
          <w:tcPr>
            <w:tcW w:w="8642" w:type="dxa"/>
            <w:shd w:val="clear" w:color="auto" w:fill="auto"/>
          </w:tcPr>
          <w:p w:rsidR="001B3114" w:rsidRDefault="001B3114" w:rsidP="000561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 w:rsidRPr="004F7D7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  <w:t>7.2 Организация государственной итоговой аттестации выпускников</w:t>
            </w:r>
          </w:p>
        </w:tc>
        <w:tc>
          <w:tcPr>
            <w:tcW w:w="703" w:type="dxa"/>
            <w:shd w:val="clear" w:color="auto" w:fill="auto"/>
          </w:tcPr>
          <w:p w:rsidR="001B3114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Default="001B3114" w:rsidP="00C8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C8659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</w:tr>
      <w:tr w:rsidR="001B3114" w:rsidRPr="00E54F4A" w:rsidTr="00056108">
        <w:trPr>
          <w:trHeight w:val="710"/>
        </w:trPr>
        <w:tc>
          <w:tcPr>
            <w:tcW w:w="8642" w:type="dxa"/>
            <w:shd w:val="clear" w:color="auto" w:fill="auto"/>
          </w:tcPr>
          <w:p w:rsidR="001B3114" w:rsidRPr="004F7D76" w:rsidRDefault="001B3114" w:rsidP="000561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  <w:t xml:space="preserve">7.3 </w:t>
            </w:r>
            <w:r w:rsidRPr="004F7D7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  <w:t>Порядок выполнения и защиты выпускной квалификационной работы</w:t>
            </w:r>
          </w:p>
        </w:tc>
        <w:tc>
          <w:tcPr>
            <w:tcW w:w="703" w:type="dxa"/>
            <w:shd w:val="clear" w:color="auto" w:fill="auto"/>
          </w:tcPr>
          <w:p w:rsidR="001B3114" w:rsidRDefault="001B3114" w:rsidP="00056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Default="001B3114" w:rsidP="008C4E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8C4E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</w:tr>
      <w:tr w:rsidR="001B3114" w:rsidRPr="00E12882" w:rsidTr="00056108">
        <w:trPr>
          <w:trHeight w:val="913"/>
        </w:trPr>
        <w:tc>
          <w:tcPr>
            <w:tcW w:w="8642" w:type="dxa"/>
            <w:shd w:val="clear" w:color="auto" w:fill="auto"/>
          </w:tcPr>
          <w:p w:rsidR="001B3114" w:rsidRPr="00E12882" w:rsidRDefault="001B3114" w:rsidP="00056108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 w:rsidRPr="00E1288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ПРИЛОЖЕНИЯ </w:t>
            </w:r>
          </w:p>
        </w:tc>
        <w:tc>
          <w:tcPr>
            <w:tcW w:w="703" w:type="dxa"/>
            <w:shd w:val="clear" w:color="auto" w:fill="auto"/>
          </w:tcPr>
          <w:p w:rsidR="001B3114" w:rsidRPr="00E12882" w:rsidRDefault="001B3114" w:rsidP="00C8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C8659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</w:tr>
    </w:tbl>
    <w:p w:rsidR="001B3114" w:rsidRDefault="001B3114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43630" w:rsidRPr="00514890" w:rsidRDefault="000E3B36" w:rsidP="00981AF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1489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1</w:t>
      </w:r>
      <w:r w:rsidR="00D43630" w:rsidRPr="0051489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  <w:t>ОБЩИЕ ПОЛОЖЕНИЯ</w:t>
      </w:r>
    </w:p>
    <w:p w:rsidR="009D22BF" w:rsidRDefault="009D22BF" w:rsidP="00BC5D4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F007B" w:rsidRPr="00D43630" w:rsidRDefault="000E3B36" w:rsidP="00BC5D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1.1</w:t>
      </w:r>
      <w:r w:rsidR="009D22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Н</w:t>
      </w:r>
      <w:r w:rsidR="009D22BF" w:rsidRPr="009D22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ормативно-правовые основания разработки основной профессиональной образовательной программы среднего профессионального образования по программе подготовки квалифицированных рабочих, служащих (ОПОП СПО ППКРС) </w:t>
      </w:r>
    </w:p>
    <w:p w:rsidR="00D43630" w:rsidRDefault="00D43630" w:rsidP="00BC5D49">
      <w:pPr>
        <w:autoSpaceDE w:val="0"/>
        <w:autoSpaceDN w:val="0"/>
        <w:adjustRightInd w:val="0"/>
        <w:spacing w:after="0" w:line="240" w:lineRule="auto"/>
        <w:ind w:right="12" w:firstLine="538"/>
        <w:contextualSpacing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D43630" w:rsidRPr="00D43630" w:rsidRDefault="00D43630" w:rsidP="00AC3C41">
      <w:pPr>
        <w:autoSpaceDE w:val="0"/>
        <w:autoSpaceDN w:val="0"/>
        <w:adjustRightInd w:val="0"/>
        <w:spacing w:after="0" w:line="240" w:lineRule="auto"/>
        <w:ind w:right="12" w:firstLine="5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3630">
        <w:rPr>
          <w:rFonts w:ascii="Times New Roman" w:eastAsia="Times New Roman" w:hAnsi="Times New Roman" w:cs="Times New Roman"/>
          <w:sz w:val="28"/>
          <w:lang w:val="ru-RU" w:eastAsia="ru-RU"/>
        </w:rPr>
        <w:t>ОПОП СПО ПП</w:t>
      </w:r>
      <w:r w:rsidR="00891E58">
        <w:rPr>
          <w:rFonts w:ascii="Times New Roman" w:eastAsia="Times New Roman" w:hAnsi="Times New Roman" w:cs="Times New Roman"/>
          <w:sz w:val="28"/>
          <w:lang w:val="ru-RU" w:eastAsia="ru-RU"/>
        </w:rPr>
        <w:t>КРС</w:t>
      </w:r>
      <w:r w:rsidRPr="00D43630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определяет объем и содержание образования, планируемые результаты освоения образовательной программы, условия образовательной деятельности по реализации образовательной программы подготовки </w:t>
      </w:r>
      <w:r w:rsidR="00B404D0">
        <w:rPr>
          <w:rFonts w:ascii="Times New Roman" w:eastAsia="Times New Roman" w:hAnsi="Times New Roman" w:cs="Times New Roman"/>
          <w:sz w:val="28"/>
          <w:lang w:val="ru-RU" w:eastAsia="ru-RU"/>
        </w:rPr>
        <w:t>квалифицированных рабочих, служащих</w:t>
      </w:r>
      <w:r w:rsidRPr="00D43630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по </w:t>
      </w:r>
      <w:r w:rsidR="00B404D0">
        <w:rPr>
          <w:rFonts w:ascii="Times New Roman" w:eastAsia="Times New Roman" w:hAnsi="Times New Roman" w:cs="Times New Roman"/>
          <w:sz w:val="28"/>
          <w:lang w:val="ru-RU" w:eastAsia="ru-RU"/>
        </w:rPr>
        <w:t xml:space="preserve">профессии </w:t>
      </w:r>
      <w:r w:rsidR="009920FE">
        <w:rPr>
          <w:rFonts w:ascii="Times New Roman" w:eastAsia="Times New Roman" w:hAnsi="Times New Roman" w:cs="Times New Roman"/>
          <w:sz w:val="28"/>
          <w:lang w:val="ru-RU" w:eastAsia="ru-RU"/>
        </w:rPr>
        <w:t>08</w:t>
      </w:r>
      <w:r w:rsidR="00B404D0" w:rsidRPr="00B404D0">
        <w:rPr>
          <w:rFonts w:ascii="Times New Roman" w:eastAsia="Times New Roman" w:hAnsi="Times New Roman" w:cs="Times New Roman"/>
          <w:bCs/>
          <w:sz w:val="28"/>
          <w:lang w:val="ru-RU" w:eastAsia="ru-RU"/>
        </w:rPr>
        <w:t>.01.</w:t>
      </w:r>
      <w:r w:rsidR="009920FE">
        <w:rPr>
          <w:rFonts w:ascii="Times New Roman" w:eastAsia="Times New Roman" w:hAnsi="Times New Roman" w:cs="Times New Roman"/>
          <w:bCs/>
          <w:sz w:val="28"/>
          <w:lang w:val="ru-RU" w:eastAsia="ru-RU"/>
        </w:rPr>
        <w:t>18</w:t>
      </w:r>
      <w:r w:rsidR="00B404D0" w:rsidRPr="00B404D0">
        <w:rPr>
          <w:rFonts w:ascii="Times New Roman" w:eastAsia="Times New Roman" w:hAnsi="Times New Roman" w:cs="Times New Roman"/>
          <w:bCs/>
          <w:sz w:val="28"/>
          <w:lang w:val="ru-RU" w:eastAsia="ru-RU"/>
        </w:rPr>
        <w:t xml:space="preserve"> </w:t>
      </w:r>
      <w:r w:rsidR="009920FE">
        <w:rPr>
          <w:rFonts w:ascii="Times New Roman" w:eastAsia="Times New Roman" w:hAnsi="Times New Roman" w:cs="Times New Roman"/>
          <w:bCs/>
          <w:sz w:val="28"/>
          <w:lang w:val="ru-RU" w:eastAsia="ru-RU"/>
        </w:rPr>
        <w:t>Электромонтажник электрических сетей и электрооборудования</w:t>
      </w:r>
      <w:r w:rsidR="00B404D0">
        <w:rPr>
          <w:rFonts w:ascii="Times New Roman" w:eastAsia="Times New Roman" w:hAnsi="Times New Roman" w:cs="Times New Roman"/>
          <w:bCs/>
          <w:sz w:val="28"/>
          <w:lang w:val="ru-RU" w:eastAsia="ru-RU"/>
        </w:rPr>
        <w:t>,</w:t>
      </w:r>
      <w:r w:rsidRPr="00D43630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компетенции </w:t>
      </w:r>
      <w:r w:rsidRPr="00D43630">
        <w:rPr>
          <w:rFonts w:ascii="Times New Roman" w:eastAsia="Times New Roman" w:hAnsi="Times New Roman" w:cs="Times New Roman"/>
          <w:sz w:val="28"/>
          <w:lang w:eastAsia="ru-RU"/>
        </w:rPr>
        <w:t>WSR</w:t>
      </w:r>
      <w:r w:rsidRPr="00D43630">
        <w:rPr>
          <w:rFonts w:ascii="Times New Roman" w:eastAsia="Times New Roman" w:hAnsi="Times New Roman" w:cs="Times New Roman"/>
          <w:sz w:val="28"/>
          <w:lang w:val="ru-RU" w:eastAsia="ru-RU"/>
        </w:rPr>
        <w:t>/</w:t>
      </w:r>
      <w:r w:rsidRPr="00D43630">
        <w:rPr>
          <w:rFonts w:ascii="Times New Roman" w:eastAsia="Times New Roman" w:hAnsi="Times New Roman" w:cs="Times New Roman"/>
          <w:sz w:val="28"/>
          <w:lang w:eastAsia="ru-RU"/>
        </w:rPr>
        <w:t>WSI</w:t>
      </w:r>
      <w:r w:rsidRPr="00D43630">
        <w:rPr>
          <w:rFonts w:ascii="Times New Roman" w:eastAsia="Times New Roman" w:hAnsi="Times New Roman" w:cs="Times New Roman"/>
          <w:sz w:val="28"/>
          <w:lang w:val="ru-RU" w:eastAsia="ru-RU"/>
        </w:rPr>
        <w:t xml:space="preserve"> </w:t>
      </w:r>
      <w:r w:rsidR="00B404D0">
        <w:rPr>
          <w:rFonts w:ascii="Times New Roman" w:eastAsia="Times New Roman" w:hAnsi="Times New Roman" w:cs="Times New Roman"/>
          <w:sz w:val="28"/>
          <w:lang w:val="ru-RU" w:eastAsia="ru-RU"/>
        </w:rPr>
        <w:t>–</w:t>
      </w:r>
      <w:r w:rsidRPr="00D43630">
        <w:rPr>
          <w:rFonts w:ascii="Times New Roman" w:eastAsia="Times New Roman" w:hAnsi="Times New Roman" w:cs="Times New Roman"/>
          <w:sz w:val="28"/>
          <w:lang w:val="ru-RU" w:eastAsia="ru-RU"/>
        </w:rPr>
        <w:t xml:space="preserve"> </w:t>
      </w:r>
      <w:r w:rsidR="00B404D0">
        <w:rPr>
          <w:rFonts w:ascii="Times New Roman" w:eastAsia="Times New Roman" w:hAnsi="Times New Roman" w:cs="Times New Roman"/>
          <w:sz w:val="28"/>
          <w:lang w:val="ru-RU" w:eastAsia="ru-RU"/>
        </w:rPr>
        <w:t>«</w:t>
      </w:r>
      <w:r w:rsidR="009920FE">
        <w:rPr>
          <w:rFonts w:ascii="Times New Roman" w:eastAsia="Times New Roman" w:hAnsi="Times New Roman" w:cs="Times New Roman"/>
          <w:sz w:val="28"/>
          <w:lang w:val="ru-RU" w:eastAsia="ru-RU"/>
        </w:rPr>
        <w:t>Электромонтажные работы</w:t>
      </w:r>
      <w:r w:rsidR="00B404D0">
        <w:rPr>
          <w:rFonts w:ascii="Times New Roman" w:eastAsia="Times New Roman" w:hAnsi="Times New Roman" w:cs="Times New Roman"/>
          <w:sz w:val="28"/>
          <w:lang w:val="ru-RU" w:eastAsia="ru-RU"/>
        </w:rPr>
        <w:t>»</w:t>
      </w:r>
      <w:r w:rsidR="009920FE">
        <w:rPr>
          <w:rFonts w:ascii="Times New Roman" w:eastAsia="Times New Roman" w:hAnsi="Times New Roman" w:cs="Times New Roman"/>
          <w:sz w:val="28"/>
          <w:lang w:val="ru-RU" w:eastAsia="ru-RU"/>
        </w:rPr>
        <w:t>.</w:t>
      </w:r>
    </w:p>
    <w:p w:rsidR="00B404D0" w:rsidRDefault="00B404D0" w:rsidP="00B404D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4" w:firstLine="709"/>
        <w:jc w:val="both"/>
        <w:rPr>
          <w:rStyle w:val="fontstyle01"/>
          <w:lang w:val="ru-RU"/>
        </w:rPr>
      </w:pPr>
      <w:r w:rsidRPr="00B404D0">
        <w:rPr>
          <w:rStyle w:val="fontstyle01"/>
          <w:lang w:val="ru-RU"/>
        </w:rPr>
        <w:t xml:space="preserve">Нормативную правовую основу разработки </w:t>
      </w:r>
      <w:r>
        <w:rPr>
          <w:rStyle w:val="fontstyle01"/>
          <w:lang w:val="ru-RU"/>
        </w:rPr>
        <w:t>ОПОП</w:t>
      </w:r>
      <w:r w:rsidRPr="00B404D0">
        <w:rPr>
          <w:rStyle w:val="fontstyle01"/>
          <w:lang w:val="ru-RU"/>
        </w:rPr>
        <w:t xml:space="preserve"> СПО П</w:t>
      </w:r>
      <w:r>
        <w:rPr>
          <w:rStyle w:val="fontstyle01"/>
          <w:lang w:val="ru-RU"/>
        </w:rPr>
        <w:t xml:space="preserve">ПКРС </w:t>
      </w:r>
      <w:r w:rsidRPr="00B404D0">
        <w:rPr>
          <w:rStyle w:val="fontstyle01"/>
          <w:lang w:val="ru-RU"/>
        </w:rPr>
        <w:t>составляют:</w:t>
      </w:r>
    </w:p>
    <w:p w:rsidR="0020452C" w:rsidRDefault="00B404D0" w:rsidP="00B404D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4" w:firstLine="709"/>
        <w:jc w:val="both"/>
        <w:rPr>
          <w:rStyle w:val="fontstyle01"/>
          <w:lang w:val="ru-RU"/>
        </w:rPr>
      </w:pPr>
      <w:r w:rsidRPr="00B404D0">
        <w:rPr>
          <w:rStyle w:val="fontstyle01"/>
          <w:lang w:val="ru-RU"/>
        </w:rPr>
        <w:t>- Федеральный закон от 29.12.2012 № 273-ФЗ «Об образовании в</w:t>
      </w:r>
      <w:r>
        <w:rPr>
          <w:rStyle w:val="fontstyle01"/>
          <w:lang w:val="ru-RU"/>
        </w:rPr>
        <w:t xml:space="preserve"> </w:t>
      </w:r>
      <w:r w:rsidRPr="00B404D0">
        <w:rPr>
          <w:rStyle w:val="fontstyle01"/>
          <w:lang w:val="ru-RU"/>
        </w:rPr>
        <w:t>Российской Федерации»;</w:t>
      </w:r>
    </w:p>
    <w:p w:rsidR="0020452C" w:rsidRDefault="00B404D0" w:rsidP="00B404D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4" w:firstLine="709"/>
        <w:jc w:val="both"/>
        <w:rPr>
          <w:color w:val="000000"/>
          <w:sz w:val="28"/>
          <w:szCs w:val="28"/>
          <w:lang w:val="ru-RU"/>
        </w:rPr>
      </w:pPr>
      <w:r w:rsidRPr="00B404D0">
        <w:rPr>
          <w:rStyle w:val="fontstyle01"/>
          <w:lang w:val="ru-RU"/>
        </w:rPr>
        <w:t>- Закон Краснодарского края от 16 июля 2013 года №2770-КЗ «Об</w:t>
      </w:r>
      <w:r w:rsidR="0020452C">
        <w:rPr>
          <w:rStyle w:val="fontstyle01"/>
          <w:lang w:val="ru-RU"/>
        </w:rPr>
        <w:t xml:space="preserve"> </w:t>
      </w:r>
      <w:r w:rsidRPr="00B404D0">
        <w:rPr>
          <w:rStyle w:val="fontstyle01"/>
          <w:lang w:val="ru-RU"/>
        </w:rPr>
        <w:t>образовании в Краснодарском крае»;</w:t>
      </w:r>
    </w:p>
    <w:p w:rsidR="0020452C" w:rsidRDefault="00B404D0" w:rsidP="00B404D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4" w:firstLine="709"/>
        <w:jc w:val="both"/>
        <w:rPr>
          <w:rStyle w:val="fontstyle01"/>
          <w:lang w:val="ru-RU"/>
        </w:rPr>
      </w:pPr>
      <w:r w:rsidRPr="00B404D0">
        <w:rPr>
          <w:rStyle w:val="fontstyle01"/>
          <w:lang w:val="ru-RU"/>
        </w:rPr>
        <w:t>- ФГОС СПО ПП</w:t>
      </w:r>
      <w:r w:rsidR="0020452C">
        <w:rPr>
          <w:rStyle w:val="fontstyle01"/>
          <w:lang w:val="ru-RU"/>
        </w:rPr>
        <w:t>РС</w:t>
      </w:r>
      <w:r w:rsidRPr="00B404D0">
        <w:rPr>
          <w:rStyle w:val="fontstyle01"/>
          <w:lang w:val="ru-RU"/>
        </w:rPr>
        <w:t>, утвержденный приказом Министерства</w:t>
      </w:r>
      <w:r w:rsidR="0020452C">
        <w:rPr>
          <w:rStyle w:val="fontstyle01"/>
          <w:lang w:val="ru-RU"/>
        </w:rPr>
        <w:t xml:space="preserve"> </w:t>
      </w:r>
      <w:r w:rsidRPr="00B404D0">
        <w:rPr>
          <w:rStyle w:val="fontstyle01"/>
          <w:lang w:val="ru-RU"/>
        </w:rPr>
        <w:t xml:space="preserve">образования и науки Российской Федерации от </w:t>
      </w:r>
      <w:r w:rsidR="00AC3C41">
        <w:rPr>
          <w:rStyle w:val="fontstyle01"/>
          <w:lang w:val="ru-RU"/>
        </w:rPr>
        <w:t>02.08</w:t>
      </w:r>
      <w:r w:rsidRPr="00B404D0">
        <w:rPr>
          <w:rStyle w:val="fontstyle01"/>
          <w:lang w:val="ru-RU"/>
        </w:rPr>
        <w:t>.201</w:t>
      </w:r>
      <w:r w:rsidR="00AC3C41">
        <w:rPr>
          <w:rStyle w:val="fontstyle01"/>
          <w:lang w:val="ru-RU"/>
        </w:rPr>
        <w:t>3</w:t>
      </w:r>
      <w:r w:rsidR="0020452C">
        <w:rPr>
          <w:rStyle w:val="fontstyle01"/>
          <w:lang w:val="ru-RU"/>
        </w:rPr>
        <w:t xml:space="preserve"> г. № </w:t>
      </w:r>
      <w:r w:rsidR="009920FE">
        <w:rPr>
          <w:rStyle w:val="fontstyle01"/>
          <w:lang w:val="ru-RU"/>
        </w:rPr>
        <w:t>645</w:t>
      </w:r>
      <w:r w:rsidRPr="00B404D0">
        <w:rPr>
          <w:rStyle w:val="fontstyle01"/>
          <w:lang w:val="ru-RU"/>
        </w:rPr>
        <w:t>,</w:t>
      </w:r>
      <w:r w:rsidR="0020452C">
        <w:rPr>
          <w:rStyle w:val="fontstyle01"/>
          <w:lang w:val="ru-RU"/>
        </w:rPr>
        <w:t xml:space="preserve"> </w:t>
      </w:r>
      <w:r w:rsidR="00391826">
        <w:rPr>
          <w:rStyle w:val="fontstyle01"/>
          <w:lang w:val="ru-RU"/>
        </w:rPr>
        <w:t>зарегистрированный</w:t>
      </w:r>
      <w:r w:rsidRPr="00B404D0">
        <w:rPr>
          <w:rStyle w:val="fontstyle01"/>
          <w:lang w:val="ru-RU"/>
        </w:rPr>
        <w:t xml:space="preserve"> Министерством юстиции 2</w:t>
      </w:r>
      <w:r w:rsidR="00AC3C41">
        <w:rPr>
          <w:rStyle w:val="fontstyle01"/>
          <w:lang w:val="ru-RU"/>
        </w:rPr>
        <w:t>0</w:t>
      </w:r>
      <w:r w:rsidRPr="00B404D0">
        <w:rPr>
          <w:rStyle w:val="fontstyle01"/>
          <w:lang w:val="ru-RU"/>
        </w:rPr>
        <w:t>.0</w:t>
      </w:r>
      <w:r w:rsidR="00AC3C41">
        <w:rPr>
          <w:rStyle w:val="fontstyle01"/>
          <w:lang w:val="ru-RU"/>
        </w:rPr>
        <w:t>8</w:t>
      </w:r>
      <w:r w:rsidRPr="00B404D0">
        <w:rPr>
          <w:rStyle w:val="fontstyle01"/>
          <w:lang w:val="ru-RU"/>
        </w:rPr>
        <w:t>. 201</w:t>
      </w:r>
      <w:r w:rsidR="00AC3C41">
        <w:rPr>
          <w:rStyle w:val="fontstyle01"/>
          <w:lang w:val="ru-RU"/>
        </w:rPr>
        <w:t>3</w:t>
      </w:r>
      <w:r w:rsidRPr="00B404D0">
        <w:rPr>
          <w:rStyle w:val="fontstyle01"/>
          <w:lang w:val="ru-RU"/>
        </w:rPr>
        <w:t xml:space="preserve"> г., №</w:t>
      </w:r>
      <w:r w:rsidR="001B3114">
        <w:rPr>
          <w:rStyle w:val="fontstyle01"/>
          <w:lang w:val="ru-RU"/>
        </w:rPr>
        <w:t xml:space="preserve"> </w:t>
      </w:r>
      <w:r w:rsidR="00AC3C41">
        <w:rPr>
          <w:rStyle w:val="fontstyle01"/>
          <w:lang w:val="ru-RU"/>
        </w:rPr>
        <w:t>29</w:t>
      </w:r>
      <w:r w:rsidR="009920FE">
        <w:rPr>
          <w:rStyle w:val="fontstyle01"/>
          <w:lang w:val="ru-RU"/>
        </w:rPr>
        <w:t>574</w:t>
      </w:r>
      <w:r w:rsidRPr="00B404D0">
        <w:rPr>
          <w:rStyle w:val="fontstyle01"/>
          <w:lang w:val="ru-RU"/>
        </w:rPr>
        <w:t>;</w:t>
      </w:r>
    </w:p>
    <w:p w:rsidR="00F378B1" w:rsidRDefault="00B404D0" w:rsidP="00B404D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4" w:firstLine="709"/>
        <w:jc w:val="both"/>
        <w:rPr>
          <w:color w:val="000000"/>
          <w:sz w:val="28"/>
          <w:szCs w:val="28"/>
          <w:lang w:val="ru-RU"/>
        </w:rPr>
      </w:pPr>
      <w:r w:rsidRPr="00B404D0">
        <w:rPr>
          <w:rStyle w:val="fontstyle01"/>
          <w:lang w:val="ru-RU"/>
        </w:rPr>
        <w:t>- Порядок организации и осуществления образовательной деятельности</w:t>
      </w:r>
      <w:r w:rsidR="0020452C">
        <w:rPr>
          <w:rStyle w:val="fontstyle01"/>
          <w:lang w:val="ru-RU"/>
        </w:rPr>
        <w:t xml:space="preserve"> </w:t>
      </w:r>
      <w:r w:rsidRPr="00B404D0">
        <w:rPr>
          <w:rStyle w:val="fontstyle01"/>
          <w:lang w:val="ru-RU"/>
        </w:rPr>
        <w:t>по образовательным программам среднего профессионального образования</w:t>
      </w:r>
      <w:r w:rsidR="0020452C">
        <w:rPr>
          <w:rStyle w:val="fontstyle01"/>
          <w:lang w:val="ru-RU"/>
        </w:rPr>
        <w:t xml:space="preserve"> </w:t>
      </w:r>
      <w:r w:rsidRPr="00B404D0">
        <w:rPr>
          <w:rStyle w:val="fontstyle01"/>
          <w:lang w:val="ru-RU"/>
        </w:rPr>
        <w:t xml:space="preserve">(утв. приказом </w:t>
      </w:r>
      <w:proofErr w:type="spellStart"/>
      <w:r w:rsidRPr="00B404D0">
        <w:rPr>
          <w:rStyle w:val="fontstyle01"/>
          <w:lang w:val="ru-RU"/>
        </w:rPr>
        <w:t>Минобрнауки</w:t>
      </w:r>
      <w:proofErr w:type="spellEnd"/>
      <w:r w:rsidRPr="00B404D0">
        <w:rPr>
          <w:rStyle w:val="fontstyle01"/>
          <w:lang w:val="ru-RU"/>
        </w:rPr>
        <w:t xml:space="preserve"> России от 14.06.2013 № 464) (ред. от</w:t>
      </w:r>
      <w:r w:rsidR="0020452C">
        <w:rPr>
          <w:rStyle w:val="fontstyle01"/>
          <w:lang w:val="ru-RU"/>
        </w:rPr>
        <w:t xml:space="preserve"> </w:t>
      </w:r>
      <w:r w:rsidRPr="00B404D0">
        <w:rPr>
          <w:rStyle w:val="fontstyle01"/>
          <w:lang w:val="ru-RU"/>
        </w:rPr>
        <w:t>15.12.2014);</w:t>
      </w:r>
    </w:p>
    <w:p w:rsidR="00F378B1" w:rsidRDefault="00B404D0" w:rsidP="00B404D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4" w:firstLine="709"/>
        <w:jc w:val="both"/>
        <w:rPr>
          <w:color w:val="000000"/>
          <w:sz w:val="28"/>
          <w:szCs w:val="28"/>
          <w:lang w:val="ru-RU"/>
        </w:rPr>
      </w:pPr>
      <w:proofErr w:type="gramStart"/>
      <w:r w:rsidRPr="00B404D0">
        <w:rPr>
          <w:rStyle w:val="fontstyle01"/>
          <w:lang w:val="ru-RU"/>
        </w:rPr>
        <w:t>- Письма Министерства образования и науки Российской Федерации и</w:t>
      </w:r>
      <w:r w:rsidR="00F378B1">
        <w:rPr>
          <w:rStyle w:val="fontstyle01"/>
          <w:lang w:val="ru-RU"/>
        </w:rPr>
        <w:t xml:space="preserve"> </w:t>
      </w:r>
      <w:r w:rsidRPr="00B404D0">
        <w:rPr>
          <w:rStyle w:val="fontstyle01"/>
          <w:lang w:val="ru-RU"/>
        </w:rPr>
        <w:t>ФГАУ ФИРО №12-696 «О разъяснениях по формированию учебного плана</w:t>
      </w:r>
      <w:r w:rsidR="00F378B1">
        <w:rPr>
          <w:rStyle w:val="fontstyle01"/>
          <w:lang w:val="ru-RU"/>
        </w:rPr>
        <w:t xml:space="preserve"> </w:t>
      </w:r>
      <w:r w:rsidRPr="00B404D0">
        <w:rPr>
          <w:rStyle w:val="fontstyle01"/>
          <w:lang w:val="ru-RU"/>
        </w:rPr>
        <w:t>ОПОП НПО и СПО» от 20 октября 2010 г. («Разъяснения по формированию</w:t>
      </w:r>
      <w:r w:rsidR="00F378B1">
        <w:rPr>
          <w:rStyle w:val="fontstyle01"/>
          <w:lang w:val="ru-RU"/>
        </w:rPr>
        <w:t xml:space="preserve"> </w:t>
      </w:r>
      <w:r w:rsidRPr="00B404D0">
        <w:rPr>
          <w:rStyle w:val="fontstyle01"/>
          <w:lang w:val="ru-RU"/>
        </w:rPr>
        <w:t>учебного плана основной профессиональной образовательной программы</w:t>
      </w:r>
      <w:r w:rsidR="00F378B1">
        <w:rPr>
          <w:rStyle w:val="fontstyle01"/>
          <w:lang w:val="ru-RU"/>
        </w:rPr>
        <w:t xml:space="preserve"> </w:t>
      </w:r>
      <w:r w:rsidRPr="00B404D0">
        <w:rPr>
          <w:rStyle w:val="fontstyle01"/>
          <w:lang w:val="ru-RU"/>
        </w:rPr>
        <w:t>начального профессионального образования и среднего профессионального</w:t>
      </w:r>
      <w:r w:rsidR="00F378B1">
        <w:rPr>
          <w:rStyle w:val="fontstyle01"/>
          <w:lang w:val="ru-RU"/>
        </w:rPr>
        <w:t xml:space="preserve"> </w:t>
      </w:r>
      <w:r w:rsidRPr="00B404D0">
        <w:rPr>
          <w:rStyle w:val="fontstyle01"/>
          <w:lang w:val="ru-RU"/>
        </w:rPr>
        <w:t>образования с приложением макета учебного плана с рекомендациями по его</w:t>
      </w:r>
      <w:r w:rsidR="00F378B1">
        <w:rPr>
          <w:rStyle w:val="fontstyle01"/>
          <w:lang w:val="ru-RU"/>
        </w:rPr>
        <w:t xml:space="preserve"> </w:t>
      </w:r>
      <w:r w:rsidRPr="00B404D0">
        <w:rPr>
          <w:rStyle w:val="fontstyle01"/>
          <w:lang w:val="ru-RU"/>
        </w:rPr>
        <w:t>заполнению»);</w:t>
      </w:r>
      <w:proofErr w:type="gramEnd"/>
    </w:p>
    <w:p w:rsidR="00F378B1" w:rsidRDefault="00B404D0" w:rsidP="00B404D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4" w:firstLine="709"/>
        <w:jc w:val="both"/>
        <w:rPr>
          <w:color w:val="000000"/>
          <w:sz w:val="28"/>
          <w:szCs w:val="28"/>
          <w:lang w:val="ru-RU"/>
        </w:rPr>
      </w:pPr>
      <w:r w:rsidRPr="00B404D0">
        <w:rPr>
          <w:rStyle w:val="fontstyle01"/>
          <w:lang w:val="ru-RU"/>
        </w:rPr>
        <w:t>- Приказ Минтруда России от 12 апреля 2013 г. № 148н «Об</w:t>
      </w:r>
      <w:r w:rsidR="00F378B1">
        <w:rPr>
          <w:rStyle w:val="fontstyle01"/>
          <w:lang w:val="ru-RU"/>
        </w:rPr>
        <w:t xml:space="preserve"> </w:t>
      </w:r>
      <w:r w:rsidRPr="00B404D0">
        <w:rPr>
          <w:rStyle w:val="fontstyle01"/>
          <w:lang w:val="ru-RU"/>
        </w:rPr>
        <w:t>утверждении уровней квалификации в целях разработки проектов</w:t>
      </w:r>
      <w:r w:rsidR="00F378B1">
        <w:rPr>
          <w:rStyle w:val="fontstyle01"/>
          <w:lang w:val="ru-RU"/>
        </w:rPr>
        <w:t xml:space="preserve"> </w:t>
      </w:r>
      <w:r w:rsidRPr="00B404D0">
        <w:rPr>
          <w:rStyle w:val="fontstyle01"/>
          <w:lang w:val="ru-RU"/>
        </w:rPr>
        <w:t xml:space="preserve">профессиональных стандартов». </w:t>
      </w:r>
      <w:proofErr w:type="gramStart"/>
      <w:r w:rsidRPr="00B404D0">
        <w:rPr>
          <w:rStyle w:val="fontstyle01"/>
          <w:lang w:val="ru-RU"/>
        </w:rPr>
        <w:t>Зарегистрирован</w:t>
      </w:r>
      <w:proofErr w:type="gramEnd"/>
      <w:r w:rsidRPr="00B404D0">
        <w:rPr>
          <w:rStyle w:val="fontstyle01"/>
          <w:lang w:val="ru-RU"/>
        </w:rPr>
        <w:t xml:space="preserve"> в Минюсте 27 мая 2013, №28534.</w:t>
      </w:r>
    </w:p>
    <w:p w:rsidR="00F378B1" w:rsidRDefault="00F378B1" w:rsidP="00B404D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4" w:firstLine="709"/>
        <w:jc w:val="both"/>
        <w:rPr>
          <w:rStyle w:val="fontstyle01"/>
          <w:lang w:val="ru-RU"/>
        </w:rPr>
      </w:pPr>
      <w:r>
        <w:rPr>
          <w:rStyle w:val="fontstyle01"/>
          <w:lang w:val="ru-RU"/>
        </w:rPr>
        <w:t>ОПОП</w:t>
      </w:r>
      <w:r w:rsidR="00B404D0" w:rsidRPr="00B404D0">
        <w:rPr>
          <w:rStyle w:val="fontstyle01"/>
          <w:lang w:val="ru-RU"/>
        </w:rPr>
        <w:t xml:space="preserve"> СПО ПП</w:t>
      </w:r>
      <w:r w:rsidR="005E7AAD">
        <w:rPr>
          <w:rStyle w:val="fontstyle01"/>
          <w:lang w:val="ru-RU"/>
        </w:rPr>
        <w:t>КРС</w:t>
      </w:r>
      <w:r w:rsidR="00B404D0" w:rsidRPr="00B404D0">
        <w:rPr>
          <w:rStyle w:val="fontstyle01"/>
          <w:lang w:val="ru-RU"/>
        </w:rPr>
        <w:t xml:space="preserve"> </w:t>
      </w:r>
      <w:proofErr w:type="gramStart"/>
      <w:r w:rsidR="00B404D0" w:rsidRPr="00B404D0">
        <w:rPr>
          <w:rStyle w:val="fontstyle01"/>
          <w:lang w:val="ru-RU"/>
        </w:rPr>
        <w:t>разработана</w:t>
      </w:r>
      <w:proofErr w:type="gramEnd"/>
      <w:r w:rsidR="00B404D0" w:rsidRPr="00B404D0">
        <w:rPr>
          <w:rStyle w:val="fontstyle01"/>
          <w:lang w:val="ru-RU"/>
        </w:rPr>
        <w:t xml:space="preserve"> с учетом:</w:t>
      </w:r>
    </w:p>
    <w:p w:rsidR="00B404D0" w:rsidRDefault="00B404D0" w:rsidP="00F378B1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4" w:firstLine="709"/>
        <w:jc w:val="both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  <w:r w:rsidRPr="00B404D0">
        <w:rPr>
          <w:rStyle w:val="fontstyle01"/>
          <w:lang w:val="ru-RU"/>
        </w:rPr>
        <w:t>- требований, предъявляемых к участникам международных конкурсов</w:t>
      </w:r>
      <w:r w:rsidR="00F378B1">
        <w:rPr>
          <w:rStyle w:val="fontstyle01"/>
          <w:lang w:val="ru-RU"/>
        </w:rPr>
        <w:t xml:space="preserve"> </w:t>
      </w:r>
      <w:proofErr w:type="spellStart"/>
      <w:r>
        <w:rPr>
          <w:rStyle w:val="fontstyle01"/>
        </w:rPr>
        <w:t>WorldSkillsRussia</w:t>
      </w:r>
      <w:proofErr w:type="spellEnd"/>
      <w:r w:rsidRPr="00B404D0">
        <w:rPr>
          <w:rStyle w:val="fontstyle01"/>
          <w:lang w:val="ru-RU"/>
        </w:rPr>
        <w:t xml:space="preserve"> (</w:t>
      </w:r>
      <w:r>
        <w:rPr>
          <w:rStyle w:val="fontstyle01"/>
        </w:rPr>
        <w:t>WSR</w:t>
      </w:r>
      <w:r w:rsidR="00F378B1">
        <w:rPr>
          <w:rStyle w:val="fontstyle01"/>
          <w:lang w:val="ru-RU"/>
        </w:rPr>
        <w:t>)/</w:t>
      </w:r>
      <w:proofErr w:type="spellStart"/>
      <w:r>
        <w:rPr>
          <w:rStyle w:val="fontstyle01"/>
        </w:rPr>
        <w:t>WorldSkillsInternational</w:t>
      </w:r>
      <w:proofErr w:type="spellEnd"/>
      <w:r w:rsidRPr="00B404D0">
        <w:rPr>
          <w:rStyle w:val="fontstyle01"/>
          <w:lang w:val="ru-RU"/>
        </w:rPr>
        <w:t xml:space="preserve"> (</w:t>
      </w:r>
      <w:r>
        <w:rPr>
          <w:rStyle w:val="fontstyle01"/>
        </w:rPr>
        <w:t>WSI</w:t>
      </w:r>
      <w:r w:rsidRPr="00B404D0">
        <w:rPr>
          <w:rStyle w:val="fontstyle01"/>
          <w:lang w:val="ru-RU"/>
        </w:rPr>
        <w:t>) по компетенции</w:t>
      </w:r>
      <w:r w:rsidR="00F378B1">
        <w:rPr>
          <w:rStyle w:val="fontstyle01"/>
          <w:lang w:val="ru-RU"/>
        </w:rPr>
        <w:t xml:space="preserve"> </w:t>
      </w:r>
      <w:r w:rsidR="00F378B1" w:rsidRPr="007A1A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="009920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Электромонтажные работы</w:t>
      </w:r>
      <w:r w:rsidR="00F378B1" w:rsidRPr="007A1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  <w:r w:rsidR="00F378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BC5D49" w:rsidRDefault="00BC5D49" w:rsidP="000E3B3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center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DD0F61" w:rsidRDefault="00DD0F61" w:rsidP="000E3B3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center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9920FE" w:rsidRDefault="009920FE" w:rsidP="000E3B3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center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9920FE" w:rsidRDefault="009920FE" w:rsidP="000E3B3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center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9920FE" w:rsidRDefault="009920FE" w:rsidP="000E3B3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center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9920FE" w:rsidRDefault="009920FE" w:rsidP="000E3B3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center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9920FE" w:rsidRDefault="009920FE" w:rsidP="000E3B3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center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9920FE" w:rsidRDefault="009920FE" w:rsidP="000E3B3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center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514890" w:rsidRDefault="00514890" w:rsidP="000E3B3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center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8C4EF7" w:rsidRDefault="008C4EF7" w:rsidP="000E3B3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14B02" w:rsidRPr="00514890" w:rsidRDefault="000E3B36" w:rsidP="000E3B3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14890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2</w:t>
      </w:r>
      <w:r w:rsidR="009D22BF" w:rsidRPr="0051489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ХАРАКТЕРИСТИКА ПРОФЕССИОНАЛЬНОЙ ДЕЯТЕЛЬНОСТИ ВЫПУСКНИКОВ И ТРЕБОВАНИЯ К РЕЗУЛЬТАТАМ ОСВОЕНИЯ ОПОП СПО ППКРС</w:t>
      </w:r>
    </w:p>
    <w:p w:rsidR="00AF007B" w:rsidRDefault="00AF007B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E22BFA" w:rsidRDefault="00E22BFA" w:rsidP="00E22BF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20" w:firstLine="709"/>
        <w:jc w:val="both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AF007B" w:rsidRDefault="00D14B02" w:rsidP="00E22BF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2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D22BF">
        <w:rPr>
          <w:rFonts w:ascii="Times New Roman" w:hAnsi="Times New Roman" w:cs="Times New Roman"/>
          <w:b/>
          <w:bCs/>
          <w:sz w:val="28"/>
          <w:szCs w:val="28"/>
          <w:lang w:val="ru-RU"/>
        </w:rPr>
        <w:t>2.1 Характеристика профессион</w:t>
      </w:r>
      <w:r w:rsidR="009D22BF">
        <w:rPr>
          <w:rFonts w:ascii="Times New Roman" w:hAnsi="Times New Roman" w:cs="Times New Roman"/>
          <w:b/>
          <w:bCs/>
          <w:sz w:val="28"/>
          <w:szCs w:val="28"/>
          <w:lang w:val="ru-RU"/>
        </w:rPr>
        <w:t>альной деятельности выпускников</w:t>
      </w:r>
    </w:p>
    <w:p w:rsidR="009D22BF" w:rsidRPr="009D22BF" w:rsidRDefault="009D22BF" w:rsidP="00E22BF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2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920FE" w:rsidRDefault="00391826" w:rsidP="004D6B9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1826">
        <w:rPr>
          <w:rFonts w:ascii="Times New Roman" w:hAnsi="Times New Roman" w:cs="Times New Roman"/>
          <w:sz w:val="28"/>
          <w:szCs w:val="28"/>
          <w:lang w:val="ru-RU"/>
        </w:rPr>
        <w:t xml:space="preserve">Область профессиональной деятельности выпускников: </w:t>
      </w:r>
      <w:r w:rsidR="009920FE" w:rsidRPr="009920FE">
        <w:rPr>
          <w:rFonts w:ascii="Times New Roman" w:hAnsi="Times New Roman" w:cs="Times New Roman"/>
          <w:sz w:val="28"/>
          <w:szCs w:val="28"/>
          <w:lang w:val="ru-RU"/>
        </w:rPr>
        <w:t xml:space="preserve">электромонтажные работы в промышленных, жилых, культурно-бытовых, административных зданиях, на инженерных сооружениях, на строительных площадках. </w:t>
      </w:r>
    </w:p>
    <w:p w:rsidR="00B404D0" w:rsidRDefault="00E22BFA" w:rsidP="004D6B9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20" w:firstLine="709"/>
        <w:jc w:val="both"/>
        <w:rPr>
          <w:rFonts w:ascii="Times New Roman" w:hAnsi="Times New Roman" w:cs="Times New Roman"/>
          <w:bCs/>
          <w:sz w:val="31"/>
          <w:szCs w:val="31"/>
          <w:lang w:val="ru-RU"/>
        </w:rPr>
      </w:pPr>
      <w:r w:rsidRPr="004D6B94">
        <w:rPr>
          <w:rStyle w:val="fontstyle01"/>
          <w:lang w:val="ru-RU"/>
        </w:rPr>
        <w:t>Объекты профессиональной деятельности выпускников:</w:t>
      </w:r>
    </w:p>
    <w:p w:rsidR="009920FE" w:rsidRPr="009920FE" w:rsidRDefault="009920FE" w:rsidP="009920FE">
      <w:pPr>
        <w:pStyle w:val="a4"/>
        <w:widowControl w:val="0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1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0FE">
        <w:rPr>
          <w:rFonts w:ascii="Times New Roman" w:hAnsi="Times New Roman" w:cs="Times New Roman"/>
          <w:sz w:val="28"/>
          <w:szCs w:val="28"/>
          <w:lang w:val="ru-RU"/>
        </w:rPr>
        <w:t>электрические провода и кабели;</w:t>
      </w:r>
    </w:p>
    <w:p w:rsidR="009920FE" w:rsidRPr="009920FE" w:rsidRDefault="009920FE" w:rsidP="009920FE">
      <w:pPr>
        <w:pStyle w:val="a4"/>
        <w:widowControl w:val="0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1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0FE">
        <w:rPr>
          <w:rFonts w:ascii="Times New Roman" w:hAnsi="Times New Roman" w:cs="Times New Roman"/>
          <w:sz w:val="28"/>
          <w:szCs w:val="28"/>
          <w:lang w:val="ru-RU"/>
        </w:rPr>
        <w:t>установочные изделия;</w:t>
      </w:r>
    </w:p>
    <w:p w:rsidR="009920FE" w:rsidRPr="009920FE" w:rsidRDefault="009920FE" w:rsidP="009920FE">
      <w:pPr>
        <w:pStyle w:val="a4"/>
        <w:widowControl w:val="0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1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0FE">
        <w:rPr>
          <w:rFonts w:ascii="Times New Roman" w:hAnsi="Times New Roman" w:cs="Times New Roman"/>
          <w:sz w:val="28"/>
          <w:szCs w:val="28"/>
          <w:lang w:val="ru-RU"/>
        </w:rPr>
        <w:t>электромонтажные инструменты и механизмы;</w:t>
      </w:r>
    </w:p>
    <w:p w:rsidR="009920FE" w:rsidRPr="009920FE" w:rsidRDefault="009920FE" w:rsidP="009920FE">
      <w:pPr>
        <w:pStyle w:val="a4"/>
        <w:widowControl w:val="0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1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0FE">
        <w:rPr>
          <w:rFonts w:ascii="Times New Roman" w:hAnsi="Times New Roman" w:cs="Times New Roman"/>
          <w:sz w:val="28"/>
          <w:szCs w:val="28"/>
          <w:lang w:val="ru-RU"/>
        </w:rPr>
        <w:t>коммутационные аппараты;</w:t>
      </w:r>
    </w:p>
    <w:p w:rsidR="009920FE" w:rsidRPr="009920FE" w:rsidRDefault="009920FE" w:rsidP="009920FE">
      <w:pPr>
        <w:pStyle w:val="a4"/>
        <w:widowControl w:val="0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1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0FE">
        <w:rPr>
          <w:rFonts w:ascii="Times New Roman" w:hAnsi="Times New Roman" w:cs="Times New Roman"/>
          <w:sz w:val="28"/>
          <w:szCs w:val="28"/>
          <w:lang w:val="ru-RU"/>
        </w:rPr>
        <w:t>осветительное оборудование;</w:t>
      </w:r>
    </w:p>
    <w:p w:rsidR="009920FE" w:rsidRPr="009920FE" w:rsidRDefault="009920FE" w:rsidP="009920FE">
      <w:pPr>
        <w:pStyle w:val="a4"/>
        <w:widowControl w:val="0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1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0FE">
        <w:rPr>
          <w:rFonts w:ascii="Times New Roman" w:hAnsi="Times New Roman" w:cs="Times New Roman"/>
          <w:sz w:val="28"/>
          <w:szCs w:val="28"/>
          <w:lang w:val="ru-RU"/>
        </w:rPr>
        <w:t>распределительные устройства;</w:t>
      </w:r>
    </w:p>
    <w:p w:rsidR="009920FE" w:rsidRPr="009920FE" w:rsidRDefault="009920FE" w:rsidP="009920FE">
      <w:pPr>
        <w:pStyle w:val="a4"/>
        <w:widowControl w:val="0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1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0FE">
        <w:rPr>
          <w:rFonts w:ascii="Times New Roman" w:hAnsi="Times New Roman" w:cs="Times New Roman"/>
          <w:sz w:val="28"/>
          <w:szCs w:val="28"/>
          <w:lang w:val="ru-RU"/>
        </w:rPr>
        <w:t>приборы и аппараты дистанционного, автоматического и телемеханического управления, регулирования и контроля;</w:t>
      </w:r>
    </w:p>
    <w:p w:rsidR="009920FE" w:rsidRPr="009920FE" w:rsidRDefault="009920FE" w:rsidP="009920FE">
      <w:pPr>
        <w:pStyle w:val="a4"/>
        <w:widowControl w:val="0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1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0FE">
        <w:rPr>
          <w:rFonts w:ascii="Times New Roman" w:hAnsi="Times New Roman" w:cs="Times New Roman"/>
          <w:sz w:val="28"/>
          <w:szCs w:val="28"/>
          <w:lang w:val="ru-RU"/>
        </w:rPr>
        <w:t>устройства сигнализации, релейной защиты и автоматики;</w:t>
      </w:r>
    </w:p>
    <w:p w:rsidR="009920FE" w:rsidRPr="009920FE" w:rsidRDefault="009920FE" w:rsidP="009920FE">
      <w:pPr>
        <w:pStyle w:val="a4"/>
        <w:widowControl w:val="0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1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0FE">
        <w:rPr>
          <w:rFonts w:ascii="Times New Roman" w:hAnsi="Times New Roman" w:cs="Times New Roman"/>
          <w:sz w:val="28"/>
          <w:szCs w:val="28"/>
          <w:lang w:val="ru-RU"/>
        </w:rPr>
        <w:t>электроизмерительные приборы;</w:t>
      </w:r>
    </w:p>
    <w:p w:rsidR="009920FE" w:rsidRPr="009920FE" w:rsidRDefault="009920FE" w:rsidP="009920FE">
      <w:pPr>
        <w:pStyle w:val="a4"/>
        <w:widowControl w:val="0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1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0FE">
        <w:rPr>
          <w:rFonts w:ascii="Times New Roman" w:hAnsi="Times New Roman" w:cs="Times New Roman"/>
          <w:sz w:val="28"/>
          <w:szCs w:val="28"/>
          <w:lang w:val="ru-RU"/>
        </w:rPr>
        <w:t>источники оперативного тока;</w:t>
      </w:r>
    </w:p>
    <w:p w:rsidR="009920FE" w:rsidRPr="009920FE" w:rsidRDefault="009920FE" w:rsidP="009920FE">
      <w:pPr>
        <w:pStyle w:val="a4"/>
        <w:widowControl w:val="0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1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0FE">
        <w:rPr>
          <w:rFonts w:ascii="Times New Roman" w:hAnsi="Times New Roman" w:cs="Times New Roman"/>
          <w:sz w:val="28"/>
          <w:szCs w:val="28"/>
          <w:lang w:val="ru-RU"/>
        </w:rPr>
        <w:t>электрические схемы.</w:t>
      </w:r>
    </w:p>
    <w:p w:rsidR="004D6B94" w:rsidRDefault="004D6B94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E22BFA" w:rsidRDefault="009D22BF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  <w:r w:rsidRPr="009D22BF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2.2</w:t>
      </w:r>
      <w:r w:rsidR="000E3B36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 xml:space="preserve"> </w:t>
      </w:r>
      <w:r w:rsidRPr="009D22BF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Требования к результатам освоения ОПОП СПО ПП</w:t>
      </w:r>
      <w:r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КРС</w:t>
      </w:r>
    </w:p>
    <w:p w:rsidR="009D22BF" w:rsidRDefault="009D22BF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9D22BF" w:rsidRDefault="009D22BF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Style w:val="fontstyle01"/>
          <w:lang w:val="ru-RU"/>
        </w:rPr>
      </w:pPr>
      <w:r w:rsidRPr="009D22BF">
        <w:rPr>
          <w:rStyle w:val="fontstyle01"/>
          <w:lang w:val="ru-RU"/>
        </w:rPr>
        <w:t>В результате освоения основной профессиональной образовательной</w:t>
      </w:r>
      <w:r>
        <w:rPr>
          <w:rStyle w:val="fontstyle01"/>
          <w:lang w:val="ru-RU"/>
        </w:rPr>
        <w:t xml:space="preserve"> </w:t>
      </w:r>
      <w:proofErr w:type="gramStart"/>
      <w:r w:rsidRPr="009D22BF">
        <w:rPr>
          <w:rStyle w:val="fontstyle01"/>
          <w:lang w:val="ru-RU"/>
        </w:rPr>
        <w:t>программы</w:t>
      </w:r>
      <w:proofErr w:type="gramEnd"/>
      <w:r w:rsidRPr="009D22BF">
        <w:rPr>
          <w:rStyle w:val="fontstyle01"/>
          <w:lang w:val="ru-RU"/>
        </w:rPr>
        <w:t xml:space="preserve"> обучающиеся должны овладеть видами профессиональной</w:t>
      </w:r>
      <w:r>
        <w:rPr>
          <w:rStyle w:val="fontstyle01"/>
          <w:lang w:val="ru-RU"/>
        </w:rPr>
        <w:t xml:space="preserve"> </w:t>
      </w:r>
      <w:r w:rsidRPr="009D22BF">
        <w:rPr>
          <w:rStyle w:val="fontstyle01"/>
          <w:lang w:val="ru-RU"/>
        </w:rPr>
        <w:t>деятельности (ВПД):</w:t>
      </w:r>
    </w:p>
    <w:p w:rsidR="009920FE" w:rsidRPr="009920FE" w:rsidRDefault="004D6B94" w:rsidP="009920FE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 xml:space="preserve">- </w:t>
      </w:r>
      <w:r w:rsidR="009920FE" w:rsidRPr="009920FE">
        <w:rPr>
          <w:rFonts w:ascii="Times New Roman" w:hAnsi="Times New Roman" w:cs="Times New Roman"/>
          <w:color w:val="000000"/>
          <w:sz w:val="28"/>
          <w:lang w:val="ru-RU"/>
        </w:rPr>
        <w:t>Монтаж осветительных электропроводок и оборудования.</w:t>
      </w:r>
    </w:p>
    <w:p w:rsidR="009920FE" w:rsidRPr="009920FE" w:rsidRDefault="009920FE" w:rsidP="009920FE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-</w:t>
      </w:r>
      <w:r w:rsidRPr="009920FE">
        <w:rPr>
          <w:rFonts w:ascii="Times New Roman" w:hAnsi="Times New Roman" w:cs="Times New Roman"/>
          <w:color w:val="000000"/>
          <w:sz w:val="28"/>
          <w:lang w:val="ru-RU"/>
        </w:rPr>
        <w:t xml:space="preserve"> Монтаж распределительных устройств и вторичных цепей.</w:t>
      </w:r>
    </w:p>
    <w:p w:rsidR="009D22BF" w:rsidRDefault="009920FE" w:rsidP="009920FE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Style w:val="fontstyle01"/>
          <w:lang w:val="ru-RU"/>
        </w:rPr>
      </w:pPr>
      <w:r w:rsidRPr="009920FE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1546EC" w:rsidRPr="009D22BF">
        <w:rPr>
          <w:rStyle w:val="fontstyle01"/>
          <w:lang w:val="ru-RU"/>
        </w:rPr>
        <w:t>В результате освоения основной профессиональной образовательной</w:t>
      </w:r>
      <w:r w:rsidR="001546EC">
        <w:rPr>
          <w:rStyle w:val="fontstyle01"/>
          <w:lang w:val="ru-RU"/>
        </w:rPr>
        <w:t xml:space="preserve"> </w:t>
      </w:r>
      <w:proofErr w:type="gramStart"/>
      <w:r w:rsidR="001546EC" w:rsidRPr="009D22BF">
        <w:rPr>
          <w:rStyle w:val="fontstyle01"/>
          <w:lang w:val="ru-RU"/>
        </w:rPr>
        <w:t>программы</w:t>
      </w:r>
      <w:proofErr w:type="gramEnd"/>
      <w:r w:rsidR="001546EC" w:rsidRPr="009D22BF">
        <w:rPr>
          <w:rStyle w:val="fontstyle01"/>
          <w:lang w:val="ru-RU"/>
        </w:rPr>
        <w:t xml:space="preserve"> обучающиеся должны овладеть</w:t>
      </w:r>
      <w:r w:rsidR="001546EC">
        <w:rPr>
          <w:rStyle w:val="fontstyle01"/>
          <w:lang w:val="ru-RU"/>
        </w:rPr>
        <w:t xml:space="preserve"> общими и профессиональными компетенциями.</w:t>
      </w:r>
    </w:p>
    <w:p w:rsidR="001546EC" w:rsidRDefault="001546EC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Style w:val="fontstyle01"/>
          <w:lang w:val="ru-RU"/>
        </w:rPr>
      </w:pPr>
      <w:r>
        <w:rPr>
          <w:rStyle w:val="fontstyle01"/>
          <w:lang w:val="ru-RU"/>
        </w:rPr>
        <w:t>Общие компетенции.</w:t>
      </w:r>
    </w:p>
    <w:p w:rsidR="001546EC" w:rsidRPr="007A1A94" w:rsidRDefault="001546EC" w:rsidP="001546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A94">
        <w:rPr>
          <w:rFonts w:ascii="Times New Roman" w:hAnsi="Times New Roman" w:cs="Times New Roman"/>
          <w:sz w:val="28"/>
          <w:szCs w:val="28"/>
          <w:lang w:val="ru-RU"/>
        </w:rPr>
        <w:t>ОК 1. Понимать сущность и социальную значимость будущей профессии, проявлять к ней устойчивый интерес.</w:t>
      </w:r>
    </w:p>
    <w:p w:rsidR="001546EC" w:rsidRPr="007A1A94" w:rsidRDefault="001546EC" w:rsidP="001546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A94">
        <w:rPr>
          <w:rFonts w:ascii="Times New Roman" w:hAnsi="Times New Roman" w:cs="Times New Roman"/>
          <w:sz w:val="28"/>
          <w:szCs w:val="28"/>
          <w:lang w:val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546EC" w:rsidRPr="007A1A94" w:rsidRDefault="001546EC" w:rsidP="001546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A94">
        <w:rPr>
          <w:rFonts w:ascii="Times New Roman" w:hAnsi="Times New Roman" w:cs="Times New Roman"/>
          <w:sz w:val="28"/>
          <w:szCs w:val="28"/>
          <w:lang w:val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546EC" w:rsidRPr="007A1A94" w:rsidRDefault="001546EC" w:rsidP="001546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A94">
        <w:rPr>
          <w:rFonts w:ascii="Times New Roman" w:hAnsi="Times New Roman" w:cs="Times New Roman"/>
          <w:sz w:val="28"/>
          <w:szCs w:val="28"/>
          <w:lang w:val="ru-RU"/>
        </w:rPr>
        <w:t>ОК 4. Осуществлять поиск информации, необходимой для эффективного выполнения профессиональных задач.</w:t>
      </w:r>
    </w:p>
    <w:p w:rsidR="001546EC" w:rsidRPr="007A1A94" w:rsidRDefault="001546EC" w:rsidP="001546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A94">
        <w:rPr>
          <w:rFonts w:ascii="Times New Roman" w:hAnsi="Times New Roman" w:cs="Times New Roman"/>
          <w:sz w:val="28"/>
          <w:szCs w:val="28"/>
          <w:lang w:val="ru-RU"/>
        </w:rPr>
        <w:t>ОК 5. Использовать информационно-коммуникационные технологии в профессиональной деятельности.</w:t>
      </w:r>
    </w:p>
    <w:p w:rsidR="001546EC" w:rsidRDefault="001546EC" w:rsidP="001546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1A94">
        <w:rPr>
          <w:rFonts w:ascii="Times New Roman" w:hAnsi="Times New Roman" w:cs="Times New Roman"/>
          <w:sz w:val="28"/>
          <w:szCs w:val="28"/>
          <w:lang w:val="ru-RU"/>
        </w:rPr>
        <w:t xml:space="preserve">ОК 6. Работать в команде, эффективно общаться с коллегами, </w:t>
      </w:r>
      <w:r w:rsidRPr="007A1A94">
        <w:rPr>
          <w:rFonts w:ascii="Times New Roman" w:hAnsi="Times New Roman" w:cs="Times New Roman"/>
          <w:sz w:val="28"/>
          <w:szCs w:val="28"/>
          <w:lang w:val="ru-RU"/>
        </w:rPr>
        <w:lastRenderedPageBreak/>
        <w:t>руководством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32D87" w:rsidRDefault="00232D87" w:rsidP="001546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ОК 7. </w:t>
      </w:r>
      <w:r w:rsidRPr="00232D87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Исполнять воинскую обязанность, в том числе с применением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r w:rsidRPr="00232D87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полученных профессиональных знаний (для юношей)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.</w:t>
      </w:r>
    </w:p>
    <w:p w:rsidR="001546EC" w:rsidRPr="007A1A94" w:rsidRDefault="001546EC" w:rsidP="001546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Профессиональные компетенции.</w:t>
      </w:r>
    </w:p>
    <w:p w:rsidR="009920FE" w:rsidRDefault="004D6B94" w:rsidP="004D6B94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6B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</w:t>
      </w:r>
      <w:r w:rsidR="009920FE" w:rsidRPr="009920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Монтаж осветительных электропроводок и оборудования. </w:t>
      </w:r>
    </w:p>
    <w:p w:rsidR="009920FE" w:rsidRDefault="004D6B94" w:rsidP="004D6B94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B94">
        <w:rPr>
          <w:rFonts w:ascii="Times New Roman" w:hAnsi="Times New Roman" w:cs="Times New Roman"/>
          <w:sz w:val="28"/>
          <w:szCs w:val="28"/>
          <w:lang w:val="ru-RU"/>
        </w:rPr>
        <w:t xml:space="preserve">ПК 1.1. </w:t>
      </w:r>
      <w:r w:rsidR="009920FE" w:rsidRPr="009920FE">
        <w:rPr>
          <w:rFonts w:ascii="Times New Roman" w:hAnsi="Times New Roman" w:cs="Times New Roman"/>
          <w:sz w:val="28"/>
          <w:szCs w:val="28"/>
          <w:lang w:val="ru-RU"/>
        </w:rPr>
        <w:t xml:space="preserve">Выполнять работы по монтажу электропроводок всех видов (кроме проводок во взрывоопасных зонах). </w:t>
      </w:r>
    </w:p>
    <w:p w:rsidR="009920FE" w:rsidRDefault="004D6B94" w:rsidP="004D6B94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B94">
        <w:rPr>
          <w:rFonts w:ascii="Times New Roman" w:hAnsi="Times New Roman" w:cs="Times New Roman"/>
          <w:sz w:val="28"/>
          <w:szCs w:val="28"/>
          <w:lang w:val="ru-RU"/>
        </w:rPr>
        <w:t xml:space="preserve">ПК 1.2. </w:t>
      </w:r>
      <w:r w:rsidR="009920FE" w:rsidRPr="009920FE">
        <w:rPr>
          <w:rFonts w:ascii="Times New Roman" w:hAnsi="Times New Roman" w:cs="Times New Roman"/>
          <w:sz w:val="28"/>
          <w:szCs w:val="28"/>
          <w:lang w:val="ru-RU"/>
        </w:rPr>
        <w:t xml:space="preserve">Устанавливать светильники всех видов, различные </w:t>
      </w:r>
      <w:proofErr w:type="spellStart"/>
      <w:r w:rsidR="009920FE" w:rsidRPr="009920FE">
        <w:rPr>
          <w:rFonts w:ascii="Times New Roman" w:hAnsi="Times New Roman" w:cs="Times New Roman"/>
          <w:sz w:val="28"/>
          <w:szCs w:val="28"/>
          <w:lang w:val="ru-RU"/>
        </w:rPr>
        <w:t>электроустановочные</w:t>
      </w:r>
      <w:proofErr w:type="spellEnd"/>
      <w:r w:rsidR="009920FE" w:rsidRPr="009920FE">
        <w:rPr>
          <w:rFonts w:ascii="Times New Roman" w:hAnsi="Times New Roman" w:cs="Times New Roman"/>
          <w:sz w:val="28"/>
          <w:szCs w:val="28"/>
          <w:lang w:val="ru-RU"/>
        </w:rPr>
        <w:t xml:space="preserve"> изделия и аппараты. </w:t>
      </w:r>
    </w:p>
    <w:p w:rsidR="009920FE" w:rsidRDefault="004D6B94" w:rsidP="004D6B94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6B94">
        <w:rPr>
          <w:rFonts w:ascii="Times New Roman" w:hAnsi="Times New Roman" w:cs="Times New Roman"/>
          <w:sz w:val="28"/>
          <w:szCs w:val="28"/>
          <w:lang w:val="ru-RU"/>
        </w:rPr>
        <w:t xml:space="preserve">ПК 1.3. </w:t>
      </w:r>
      <w:r w:rsidR="009920FE" w:rsidRPr="00023CC6">
        <w:rPr>
          <w:rFonts w:ascii="Times New Roman" w:hAnsi="Times New Roman" w:cs="Times New Roman"/>
          <w:sz w:val="28"/>
          <w:szCs w:val="28"/>
          <w:lang w:val="ru-RU"/>
        </w:rPr>
        <w:t>Контролировать качество выполненных работ.</w:t>
      </w:r>
      <w:r w:rsidR="009920FE" w:rsidRPr="009920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920FE" w:rsidRPr="009920FE" w:rsidRDefault="009920FE" w:rsidP="004D6B94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0FE">
        <w:rPr>
          <w:rFonts w:ascii="Times New Roman" w:hAnsi="Times New Roman" w:cs="Times New Roman"/>
          <w:sz w:val="28"/>
          <w:szCs w:val="28"/>
          <w:lang w:val="ru-RU"/>
        </w:rPr>
        <w:t>ПК 1.4. Производить ремонт осветительных сетей и оборудования.</w:t>
      </w:r>
    </w:p>
    <w:p w:rsidR="009920FE" w:rsidRDefault="004D6B94" w:rsidP="004D6B94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6B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9920FE" w:rsidRPr="009920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Монтаж распределительных устройств и вторичных цепей. </w:t>
      </w:r>
    </w:p>
    <w:p w:rsidR="009920FE" w:rsidRPr="009920FE" w:rsidRDefault="009920FE" w:rsidP="009920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0FE">
        <w:rPr>
          <w:rFonts w:ascii="Times New Roman" w:hAnsi="Times New Roman" w:cs="Times New Roman"/>
          <w:sz w:val="28"/>
          <w:szCs w:val="28"/>
          <w:lang w:val="ru-RU"/>
        </w:rPr>
        <w:t>ПК 3.1. Производить подготовительные работы.</w:t>
      </w:r>
    </w:p>
    <w:p w:rsidR="009920FE" w:rsidRPr="009920FE" w:rsidRDefault="009920FE" w:rsidP="009920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0FE">
        <w:rPr>
          <w:rFonts w:ascii="Times New Roman" w:hAnsi="Times New Roman" w:cs="Times New Roman"/>
          <w:sz w:val="28"/>
          <w:szCs w:val="28"/>
          <w:lang w:val="ru-RU"/>
        </w:rPr>
        <w:t>ПК 3.2. Выполнять различные типы соединительных электропроводок.</w:t>
      </w:r>
    </w:p>
    <w:p w:rsidR="009920FE" w:rsidRPr="009920FE" w:rsidRDefault="009920FE" w:rsidP="009920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0FE">
        <w:rPr>
          <w:rFonts w:ascii="Times New Roman" w:hAnsi="Times New Roman" w:cs="Times New Roman"/>
          <w:sz w:val="28"/>
          <w:szCs w:val="28"/>
          <w:lang w:val="ru-RU"/>
        </w:rPr>
        <w:t>ПК 3.3. Устанавливать и подключать распределительные устройства.</w:t>
      </w:r>
    </w:p>
    <w:p w:rsidR="009920FE" w:rsidRPr="009920FE" w:rsidRDefault="009920FE" w:rsidP="009920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0FE">
        <w:rPr>
          <w:rFonts w:ascii="Times New Roman" w:hAnsi="Times New Roman" w:cs="Times New Roman"/>
          <w:sz w:val="28"/>
          <w:szCs w:val="28"/>
          <w:lang w:val="ru-RU"/>
        </w:rPr>
        <w:t>ПК 3.4. Устанавливать и подключать приборы и аппараты вторичных цепей.</w:t>
      </w:r>
    </w:p>
    <w:p w:rsidR="009920FE" w:rsidRPr="009920FE" w:rsidRDefault="009920FE" w:rsidP="009920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0FE">
        <w:rPr>
          <w:rFonts w:ascii="Times New Roman" w:hAnsi="Times New Roman" w:cs="Times New Roman"/>
          <w:sz w:val="28"/>
          <w:szCs w:val="28"/>
          <w:lang w:val="ru-RU"/>
        </w:rPr>
        <w:t>ПК 3.5. Проверять качество и надежность монтажа распределительных устройств и вторичных цепей.</w:t>
      </w:r>
    </w:p>
    <w:p w:rsidR="009920FE" w:rsidRDefault="009920FE" w:rsidP="009920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0FE">
        <w:rPr>
          <w:rFonts w:ascii="Times New Roman" w:hAnsi="Times New Roman" w:cs="Times New Roman"/>
          <w:sz w:val="28"/>
          <w:szCs w:val="28"/>
          <w:lang w:val="ru-RU"/>
        </w:rPr>
        <w:t>ПК 3.6. Производить ремонт распределительных устройств и вторичных цепей.</w:t>
      </w:r>
    </w:p>
    <w:p w:rsidR="00A66CD6" w:rsidRPr="00A66CD6" w:rsidRDefault="00A66CD6" w:rsidP="00A66C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66CD6">
        <w:rPr>
          <w:rFonts w:ascii="Times New Roman" w:hAnsi="Times New Roman" w:cs="Times New Roman"/>
          <w:i/>
          <w:sz w:val="28"/>
          <w:szCs w:val="28"/>
          <w:lang w:val="ru-RU"/>
        </w:rPr>
        <w:t>ПК 3.7. Демонстрировать знание различных систем электропроводки для промышленных и гражданских зданий.</w:t>
      </w:r>
    </w:p>
    <w:p w:rsidR="00A66CD6" w:rsidRPr="00A66CD6" w:rsidRDefault="00A66CD6" w:rsidP="00A66CD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66CD6">
        <w:rPr>
          <w:rFonts w:ascii="Times New Roman" w:hAnsi="Times New Roman" w:cs="Times New Roman"/>
          <w:i/>
          <w:sz w:val="28"/>
          <w:szCs w:val="28"/>
          <w:lang w:val="ru-RU"/>
        </w:rPr>
        <w:t>ПК 3.8. Демонстрировать понимание различных типов электрических щитов промышленных и гражданских зданий.</w:t>
      </w:r>
    </w:p>
    <w:p w:rsidR="00A66CD6" w:rsidRPr="00A66CD6" w:rsidRDefault="00A66CD6" w:rsidP="00A66CD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66CD6">
        <w:rPr>
          <w:rFonts w:ascii="Times New Roman" w:hAnsi="Times New Roman" w:cs="Times New Roman"/>
          <w:i/>
          <w:sz w:val="28"/>
          <w:szCs w:val="28"/>
          <w:lang w:val="ru-RU"/>
        </w:rPr>
        <w:t>ПК 3.9. Демонстрировать понимание различных типов телекоммуникационных систем.</w:t>
      </w:r>
    </w:p>
    <w:p w:rsidR="00A66CD6" w:rsidRPr="00A66CD6" w:rsidRDefault="00A66CD6" w:rsidP="00A66CD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66CD6">
        <w:rPr>
          <w:rFonts w:ascii="Times New Roman" w:hAnsi="Times New Roman" w:cs="Times New Roman"/>
          <w:i/>
          <w:sz w:val="28"/>
          <w:szCs w:val="28"/>
          <w:lang w:val="ru-RU"/>
        </w:rPr>
        <w:t>ПК 3.10. Выполнять ввод в эксплуатацию электрические установки.</w:t>
      </w:r>
    </w:p>
    <w:p w:rsidR="00A66CD6" w:rsidRDefault="00A66CD6" w:rsidP="000E3B3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F35A1" w:rsidRDefault="005F35A1" w:rsidP="000E3B3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AF007B" w:rsidRDefault="000E3B36" w:rsidP="000E3B3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3</w:t>
      </w:r>
      <w:r w:rsidR="00AF007B" w:rsidRPr="00AF007B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 xml:space="preserve"> ХАРАКТЕРИСТИКА ПОДГОТОВКИ ПО </w:t>
      </w:r>
      <w:r w:rsidR="00AF007B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ПРОФЕССИИ</w:t>
      </w:r>
    </w:p>
    <w:p w:rsidR="00AF007B" w:rsidRDefault="00AF007B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AF007B" w:rsidRDefault="00AF007B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AF007B" w:rsidRDefault="00AF007B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  <w:r w:rsidRPr="00AF007B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3.1 Нормативные сроки освоения программы</w:t>
      </w:r>
    </w:p>
    <w:p w:rsidR="00FF42CD" w:rsidRDefault="00FF42CD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</w:p>
    <w:p w:rsidR="00CA4285" w:rsidRDefault="00CA4285" w:rsidP="00CA4285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A42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Срок получения среднего профессионального образования по ППКРС в очной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CA42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обучения составляет 65 недель, рассчитанной на срок обучения 2 года 10 месяцев в 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CA42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числе:</w:t>
      </w:r>
    </w:p>
    <w:p w:rsidR="00CA4285" w:rsidRPr="00CA4285" w:rsidRDefault="00CA4285" w:rsidP="00CA4285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bCs/>
          <w:sz w:val="31"/>
          <w:szCs w:val="31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621"/>
        <w:gridCol w:w="1843"/>
      </w:tblGrid>
      <w:tr w:rsidR="00CA4285" w:rsidRPr="00CA4285" w:rsidTr="00CA428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85" w:rsidRPr="00CA4285" w:rsidRDefault="00CA4285" w:rsidP="00C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Обучение по</w:t>
            </w:r>
            <w:proofErr w:type="gramEnd"/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учебным циклам и разделу "Физическая культура"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85" w:rsidRPr="00CA4285" w:rsidRDefault="00193F46" w:rsidP="003D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  <w:r w:rsidR="00CA4285"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A4285"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нед</w:t>
            </w:r>
            <w:proofErr w:type="spellEnd"/>
            <w:r w:rsidR="00CA4285"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DB4808" w:rsidRPr="00CA4285" w:rsidTr="00DB480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08" w:rsidRPr="00CA4285" w:rsidRDefault="00DB4808" w:rsidP="00C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Учебная практика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808" w:rsidRPr="00CA4285" w:rsidRDefault="00193F46" w:rsidP="00FE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</w:t>
            </w:r>
            <w:r w:rsidR="00DB4808"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B4808"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нед</w:t>
            </w:r>
            <w:proofErr w:type="spellEnd"/>
            <w:r w:rsidR="00DB4808"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DB4808" w:rsidRPr="00CA4285" w:rsidTr="00DB480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08" w:rsidRPr="00CA4285" w:rsidRDefault="00DB4808" w:rsidP="00C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Производственная практика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808" w:rsidRPr="00CA4285" w:rsidRDefault="00DB4808" w:rsidP="00C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A4285" w:rsidRPr="00CA4285" w:rsidTr="00CA428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85" w:rsidRPr="00CA4285" w:rsidRDefault="00CA4285" w:rsidP="00C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Промежуточная аттестация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85" w:rsidRPr="00CA4285" w:rsidRDefault="003D203F" w:rsidP="00C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="00CA4285"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A4285"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нед</w:t>
            </w:r>
            <w:proofErr w:type="spellEnd"/>
            <w:r w:rsidR="00CA4285"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CA4285" w:rsidRPr="00CA4285" w:rsidTr="00CA428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85" w:rsidRPr="00CA4285" w:rsidRDefault="00CA4285" w:rsidP="00C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Государственная итоговая аттестация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85" w:rsidRPr="00CA4285" w:rsidRDefault="00193F46" w:rsidP="00C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="00CA4285"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A4285"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нед</w:t>
            </w:r>
            <w:proofErr w:type="spellEnd"/>
            <w:r w:rsidR="00CA4285"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CA4285" w:rsidRPr="00CA4285" w:rsidTr="00CA428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85" w:rsidRPr="00CA4285" w:rsidRDefault="00CA4285" w:rsidP="00C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Каникулы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85" w:rsidRPr="00CA4285" w:rsidRDefault="00CA4285" w:rsidP="00C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 </w:t>
            </w:r>
            <w:proofErr w:type="spellStart"/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нед</w:t>
            </w:r>
            <w:proofErr w:type="spellEnd"/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CA4285" w:rsidRPr="00CA4285" w:rsidTr="00CA428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85" w:rsidRPr="00CA4285" w:rsidRDefault="00CA4285" w:rsidP="00C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85" w:rsidRPr="00CA4285" w:rsidRDefault="00CA4285" w:rsidP="00C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65 </w:t>
            </w:r>
            <w:proofErr w:type="spellStart"/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нед</w:t>
            </w:r>
            <w:proofErr w:type="spellEnd"/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</w:tbl>
    <w:p w:rsidR="00036427" w:rsidRDefault="00036427" w:rsidP="00036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6427" w:rsidRDefault="00CA4285" w:rsidP="00036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364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Получение СПО на базе основного общего образования осуществляется с</w:t>
      </w:r>
      <w:r w:rsidRPr="00CA42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0364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одновременным получением среднего общего образования в пределах ППКРС. В этом</w:t>
      </w:r>
      <w:r w:rsidR="000364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364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случае ППКРС, </w:t>
      </w:r>
      <w:proofErr w:type="gramStart"/>
      <w:r w:rsidRPr="000364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реализуемая</w:t>
      </w:r>
      <w:proofErr w:type="gramEnd"/>
      <w:r w:rsidRPr="000364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базе основного общего образования, </w:t>
      </w:r>
      <w:r w:rsidRPr="000364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разрабатывается на</w:t>
      </w:r>
      <w:r w:rsidR="000364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364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основе требований соответствующих федеральных государственных образовательных</w:t>
      </w:r>
      <w:r w:rsidR="000364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364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стандартов среднего общего и среднего профессионального образования с учетом</w:t>
      </w:r>
      <w:r w:rsidR="000364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364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получаемой профессии СПО.</w:t>
      </w:r>
    </w:p>
    <w:p w:rsidR="00CA4285" w:rsidRDefault="00CA4285" w:rsidP="00036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364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Срок освоения ППКРС в очной форме обучения для лиц, обучающихся на базе</w:t>
      </w:r>
      <w:r w:rsidR="000364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364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основного общего образования, увеличивается на 82 недели и составляет:</w:t>
      </w:r>
    </w:p>
    <w:p w:rsidR="00E1572F" w:rsidRPr="00E1572F" w:rsidRDefault="00E1572F" w:rsidP="00E15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157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теоретическое обучение (при </w:t>
      </w:r>
      <w:proofErr w:type="gramStart"/>
      <w:r w:rsidRPr="00E157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обязательной</w:t>
      </w:r>
      <w:proofErr w:type="gramEnd"/>
      <w:r w:rsidRPr="00E157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учебной нагрузке36 часов в неделю) 57 </w:t>
      </w:r>
      <w:proofErr w:type="spellStart"/>
      <w:r w:rsidRPr="00E157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нед</w:t>
      </w:r>
      <w:proofErr w:type="spellEnd"/>
      <w:r w:rsidRPr="00E157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E1572F" w:rsidRPr="00E1572F" w:rsidRDefault="00E1572F" w:rsidP="00E15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157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промежуточная аттестация 3 </w:t>
      </w:r>
      <w:proofErr w:type="spellStart"/>
      <w:r w:rsidRPr="00E157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нед</w:t>
      </w:r>
      <w:proofErr w:type="spellEnd"/>
      <w:r w:rsidRPr="00E157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E1572F" w:rsidRPr="00E1572F" w:rsidRDefault="00E1572F" w:rsidP="00E15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157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каникулы 22 </w:t>
      </w:r>
      <w:proofErr w:type="spellStart"/>
      <w:r w:rsidRPr="00E157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нед</w:t>
      </w:r>
      <w:proofErr w:type="spellEnd"/>
      <w:r w:rsidRPr="00E157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E1572F" w:rsidRDefault="00E1572F" w:rsidP="00036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A5683" w:rsidRDefault="009A5683" w:rsidP="000E3B3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  <w:r w:rsidRPr="009A5683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3.2</w:t>
      </w:r>
      <w:r>
        <w:rPr>
          <w:rFonts w:ascii="Times New Roman" w:hAnsi="Times New Roman" w:cs="Times New Roman"/>
          <w:b/>
          <w:bCs/>
          <w:color w:val="000000"/>
          <w:sz w:val="28"/>
          <w:lang w:val="ru-RU"/>
        </w:rPr>
        <w:t xml:space="preserve"> </w:t>
      </w:r>
      <w:r w:rsidRPr="009A5683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 xml:space="preserve">Требования к </w:t>
      </w:r>
      <w:proofErr w:type="gramStart"/>
      <w:r w:rsidRPr="009A5683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поступающим</w:t>
      </w:r>
      <w:proofErr w:type="gramEnd"/>
    </w:p>
    <w:p w:rsidR="00BA3D1C" w:rsidRDefault="00BA3D1C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 w:cs="Times New Roman"/>
          <w:color w:val="000000"/>
          <w:sz w:val="28"/>
          <w:lang w:val="ru-RU"/>
        </w:rPr>
      </w:pPr>
    </w:p>
    <w:p w:rsidR="00B00061" w:rsidRPr="00B00061" w:rsidRDefault="00B00061" w:rsidP="00B00061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Поступающий</w:t>
      </w:r>
      <w:r w:rsidRPr="00B00061">
        <w:rPr>
          <w:rFonts w:ascii="Times New Roman" w:hAnsi="Times New Roman" w:cs="Times New Roman"/>
          <w:color w:val="000000"/>
          <w:sz w:val="28"/>
          <w:lang w:val="ru-RU"/>
        </w:rPr>
        <w:t xml:space="preserve"> должен иметь документ государственного образца:</w:t>
      </w:r>
    </w:p>
    <w:p w:rsidR="00B00061" w:rsidRDefault="00B00061" w:rsidP="00B00061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color w:val="000000"/>
          <w:sz w:val="28"/>
          <w:lang w:val="ru-RU"/>
        </w:rPr>
      </w:pPr>
      <w:r w:rsidRPr="00B00061">
        <w:rPr>
          <w:rFonts w:ascii="Times New Roman" w:hAnsi="Times New Roman" w:cs="Times New Roman"/>
          <w:color w:val="000000"/>
          <w:sz w:val="28"/>
          <w:lang w:val="ru-RU"/>
        </w:rPr>
        <w:t>- аттестат об основном общем образовании</w:t>
      </w:r>
      <w:r w:rsidR="00AF3EE1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BA3D1C" w:rsidRDefault="00BA3D1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A3CF9" w:rsidRDefault="003A3CF9" w:rsidP="00E1572F">
      <w:pPr>
        <w:widowControl w:val="0"/>
        <w:autoSpaceDE w:val="0"/>
        <w:autoSpaceDN w:val="0"/>
        <w:adjustRightInd w:val="0"/>
        <w:ind w:firstLine="644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3.3 </w:t>
      </w:r>
      <w:r w:rsidR="00E1572F" w:rsidRPr="00E1572F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(ОК016-94</w:t>
      </w:r>
      <w:r w:rsidR="00BA3D1C" w:rsidRPr="00BA3D1C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:</w:t>
      </w:r>
    </w:p>
    <w:p w:rsidR="00255D54" w:rsidRPr="009D66D1" w:rsidRDefault="003A3CF9" w:rsidP="00255D5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A3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1) </w:t>
      </w:r>
      <w:r w:rsidR="00255D54" w:rsidRPr="00255D54">
        <w:rPr>
          <w:rFonts w:ascii="Times New Roman" w:hAnsi="Times New Roman" w:cs="Times New Roman"/>
          <w:sz w:val="28"/>
          <w:szCs w:val="28"/>
          <w:lang w:val="ru-RU"/>
        </w:rPr>
        <w:t>Электромонтажник по освещению и осветительным сетям</w:t>
      </w:r>
      <w:r w:rsidR="00255D54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255D54" w:rsidRPr="00255D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5D54" w:rsidRPr="00255D54">
        <w:rPr>
          <w:lang w:val="ru-RU"/>
        </w:rPr>
        <w:t xml:space="preserve"> </w:t>
      </w:r>
    </w:p>
    <w:p w:rsidR="00255D54" w:rsidRPr="009D66D1" w:rsidRDefault="003A3CF9" w:rsidP="00255D5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A3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2) </w:t>
      </w:r>
      <w:r w:rsidR="00255D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</w:t>
      </w:r>
      <w:r w:rsidR="00255D54" w:rsidRPr="00255D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лектромонтажник по</w:t>
      </w:r>
      <w:r w:rsidR="00255D54" w:rsidRPr="00255D5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 </w:t>
      </w:r>
      <w:r w:rsidR="00255D54" w:rsidRPr="00255D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распределительным устройствам и вторичным цепям</w:t>
      </w:r>
      <w:r w:rsidR="00255D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55D54" w:rsidRDefault="00255D54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F0DDC" w:rsidRDefault="00DF0DDC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F0DD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</w:t>
      </w:r>
      <w:r w:rsidRPr="008972D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атериально-техническое обеспечение реализации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4C6A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ОПОП СПО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ППКРС</w:t>
      </w:r>
    </w:p>
    <w:p w:rsidR="00DF0DDC" w:rsidRDefault="00DF0DDC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820FB" w:rsidRDefault="00DF0DDC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Гулькевичский строительный техникум</w:t>
      </w:r>
      <w:r w:rsidRPr="00DF0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располагает материально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DF0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технической базой, обеспечивающей проведение всех видов лабораторных работ 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F0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практических занятий, дисциплинарной, междисциплинарной и модульной подготовки,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F0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учебной практики, предусмотренных рабочим учебным планом образовательного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F0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учреждения.</w:t>
      </w:r>
      <w:proofErr w:type="gramEnd"/>
      <w:r w:rsidRPr="00DF0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Материально-техническая база соответствует действующим санитарным и</w:t>
      </w:r>
      <w:r w:rsidR="000820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F0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противопожарным нормам.</w:t>
      </w:r>
    </w:p>
    <w:p w:rsidR="000820FB" w:rsidRDefault="00DF0DDC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0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Реализация ППКРС в </w:t>
      </w:r>
      <w:proofErr w:type="spellStart"/>
      <w:r w:rsidR="000820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Гулькевичском</w:t>
      </w:r>
      <w:proofErr w:type="spellEnd"/>
      <w:r w:rsidR="000820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строительном техникуме </w:t>
      </w:r>
      <w:r w:rsidRPr="00DF0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обеспечивает:</w:t>
      </w:r>
    </w:p>
    <w:p w:rsidR="000820FB" w:rsidRDefault="000820FB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DF0DDC" w:rsidRPr="00DF0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выполнение обучающимся лабораторных работ и практических занятий, включая как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F0DDC" w:rsidRPr="00DF0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обязательный компонент практические задания с использованием персональных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F0DDC" w:rsidRPr="00DF0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компьютеров</w:t>
      </w:r>
      <w:r w:rsidR="005D7D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лицензионным программным обеспечением</w:t>
      </w:r>
      <w:r w:rsidR="00DA44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8A11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End"/>
    </w:p>
    <w:p w:rsidR="003A3CF9" w:rsidRDefault="003A3CF9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A11C6" w:rsidRDefault="008A11C6" w:rsidP="008A1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8A1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Перечень кабинетов, лабораторий, мастерских и других помещений, </w:t>
      </w:r>
      <w:r w:rsidRPr="008A11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используемых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8A11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ОПОП СПО </w:t>
      </w:r>
      <w:r w:rsidRPr="008A11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ППКРС по профессии </w:t>
      </w:r>
      <w:r w:rsidR="003D55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08</w:t>
      </w:r>
      <w:r w:rsidRPr="008A1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.01.</w:t>
      </w:r>
      <w:r w:rsidR="003D5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18</w:t>
      </w:r>
      <w:r w:rsidRPr="008A1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3D5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Электромонтажник электрических сетей и электрооборудования</w:t>
      </w:r>
    </w:p>
    <w:p w:rsidR="005F35A1" w:rsidRDefault="005F35A1" w:rsidP="008A1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8979"/>
      </w:tblGrid>
      <w:tr w:rsidR="008A11C6" w:rsidTr="008A11C6">
        <w:tc>
          <w:tcPr>
            <w:tcW w:w="817" w:type="dxa"/>
          </w:tcPr>
          <w:p w:rsidR="008A11C6" w:rsidRDefault="008A11C6" w:rsidP="008A11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979" w:type="dxa"/>
          </w:tcPr>
          <w:p w:rsidR="008A11C6" w:rsidRDefault="008A11C6" w:rsidP="008A11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8A11C6" w:rsidRPr="001B3114" w:rsidTr="006C7D65">
        <w:tc>
          <w:tcPr>
            <w:tcW w:w="817" w:type="dxa"/>
            <w:vAlign w:val="center"/>
          </w:tcPr>
          <w:p w:rsidR="008A11C6" w:rsidRPr="008A11C6" w:rsidRDefault="008A11C6" w:rsidP="006C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8979" w:type="dxa"/>
          </w:tcPr>
          <w:p w:rsidR="003D55A2" w:rsidRPr="003D55A2" w:rsidRDefault="008A11C6" w:rsidP="003D55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Кабинеты</w:t>
            </w:r>
            <w:r w:rsidRPr="008A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8A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D55A2" w:rsidRPr="003D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технического черчения;</w:t>
            </w:r>
          </w:p>
          <w:p w:rsidR="003D55A2" w:rsidRPr="003D55A2" w:rsidRDefault="003D55A2" w:rsidP="003D55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электротехники;</w:t>
            </w:r>
          </w:p>
          <w:p w:rsidR="003D55A2" w:rsidRPr="003D55A2" w:rsidRDefault="003D55A2" w:rsidP="003D55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электроматериаловедения</w:t>
            </w:r>
            <w:proofErr w:type="spellEnd"/>
            <w:r w:rsidRPr="003D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D55A2" w:rsidRPr="003D55A2" w:rsidRDefault="003D55A2" w:rsidP="003D55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электромонтажных работ;</w:t>
            </w:r>
          </w:p>
          <w:p w:rsidR="003D55A2" w:rsidRPr="003D55A2" w:rsidRDefault="003D55A2" w:rsidP="003D55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 экономики;</w:t>
            </w:r>
          </w:p>
          <w:p w:rsidR="003D55A2" w:rsidRPr="003D55A2" w:rsidRDefault="003D55A2" w:rsidP="003D55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автоматизации производства;</w:t>
            </w:r>
          </w:p>
          <w:p w:rsidR="008A11C6" w:rsidRPr="008A11C6" w:rsidRDefault="003D55A2" w:rsidP="003D55A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 жизнедеятельности.</w:t>
            </w:r>
          </w:p>
        </w:tc>
      </w:tr>
      <w:tr w:rsidR="008A11C6" w:rsidRPr="001B3114" w:rsidTr="006C7D65">
        <w:tc>
          <w:tcPr>
            <w:tcW w:w="817" w:type="dxa"/>
            <w:vAlign w:val="center"/>
          </w:tcPr>
          <w:p w:rsidR="008A11C6" w:rsidRPr="008A11C6" w:rsidRDefault="008A11C6" w:rsidP="006C7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979" w:type="dxa"/>
          </w:tcPr>
          <w:p w:rsidR="008A11C6" w:rsidRDefault="008A11C6" w:rsidP="008A11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Лаборатории:</w:t>
            </w:r>
            <w:r w:rsidRPr="008A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D55A2" w:rsidRPr="003D55A2" w:rsidRDefault="003D55A2" w:rsidP="003D55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электротехники;</w:t>
            </w:r>
          </w:p>
          <w:p w:rsidR="008A11C6" w:rsidRPr="008A11C6" w:rsidRDefault="003D55A2" w:rsidP="003D55A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электроматериаловедения</w:t>
            </w:r>
            <w:proofErr w:type="spellEnd"/>
            <w:r w:rsidRPr="003D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A11C6" w:rsidRPr="00ED7EC6" w:rsidTr="006C7D65">
        <w:tc>
          <w:tcPr>
            <w:tcW w:w="817" w:type="dxa"/>
            <w:vAlign w:val="center"/>
          </w:tcPr>
          <w:p w:rsidR="008A11C6" w:rsidRPr="008A11C6" w:rsidRDefault="008A11C6" w:rsidP="006C7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79" w:type="dxa"/>
          </w:tcPr>
          <w:p w:rsidR="003D55A2" w:rsidRPr="003D55A2" w:rsidRDefault="008A11C6" w:rsidP="003D55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Мастерские:</w:t>
            </w:r>
            <w:r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3D55A2" w:rsidRPr="003D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слесарных</w:t>
            </w:r>
            <w:proofErr w:type="spellEnd"/>
            <w:r w:rsidR="003D55A2" w:rsidRPr="003D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3D55A2" w:rsidRPr="003D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работ</w:t>
            </w:r>
            <w:proofErr w:type="spellEnd"/>
            <w:r w:rsidR="003D55A2" w:rsidRPr="003D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  <w:p w:rsidR="008A11C6" w:rsidRPr="008A11C6" w:rsidRDefault="003D55A2" w:rsidP="003D55A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электромонтажная.</w:t>
            </w:r>
          </w:p>
        </w:tc>
      </w:tr>
      <w:tr w:rsidR="008A11C6" w:rsidRPr="00514890" w:rsidTr="006C7D65">
        <w:tc>
          <w:tcPr>
            <w:tcW w:w="817" w:type="dxa"/>
            <w:vAlign w:val="center"/>
          </w:tcPr>
          <w:p w:rsidR="008A11C6" w:rsidRPr="008A11C6" w:rsidRDefault="00234FA4" w:rsidP="006C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8A11C6"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979" w:type="dxa"/>
          </w:tcPr>
          <w:p w:rsidR="00234FA4" w:rsidRPr="00234FA4" w:rsidRDefault="00234FA4" w:rsidP="00234F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4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Спортивный комплекс:</w:t>
            </w:r>
          </w:p>
          <w:p w:rsidR="00234FA4" w:rsidRPr="00234FA4" w:rsidRDefault="00234FA4" w:rsidP="00234F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зал;</w:t>
            </w:r>
          </w:p>
          <w:p w:rsidR="00234FA4" w:rsidRPr="00234FA4" w:rsidRDefault="00234FA4" w:rsidP="00234F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стадион широкого профиля с элементами полосы препятствий;</w:t>
            </w:r>
          </w:p>
          <w:p w:rsidR="008A11C6" w:rsidRPr="008A11C6" w:rsidRDefault="00234FA4" w:rsidP="00234F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стрелковый тир (в любой модификации, включая электронный) или место для стрельбы.</w:t>
            </w:r>
          </w:p>
        </w:tc>
      </w:tr>
      <w:tr w:rsidR="008A11C6" w:rsidRPr="00514890" w:rsidTr="006C7D65">
        <w:tc>
          <w:tcPr>
            <w:tcW w:w="817" w:type="dxa"/>
            <w:vAlign w:val="center"/>
          </w:tcPr>
          <w:p w:rsidR="008A11C6" w:rsidRPr="008A11C6" w:rsidRDefault="00234FA4" w:rsidP="006C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8A11C6"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979" w:type="dxa"/>
          </w:tcPr>
          <w:p w:rsidR="008A11C6" w:rsidRPr="008A11C6" w:rsidRDefault="008A11C6" w:rsidP="008A11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Залы:</w:t>
            </w:r>
            <w:r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A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Библиотека, читальный зал с выходом в сеть Интернет;</w:t>
            </w:r>
            <w:r w:rsidRPr="008A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Актовый зал.</w:t>
            </w:r>
          </w:p>
        </w:tc>
      </w:tr>
    </w:tbl>
    <w:p w:rsidR="002662B4" w:rsidRDefault="002662B4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662B4" w:rsidRDefault="008A0E0F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3.5 Кадровое обеспечение</w:t>
      </w:r>
    </w:p>
    <w:p w:rsidR="008A0E0F" w:rsidRDefault="008A0E0F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A0E0F" w:rsidRDefault="008A0E0F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Реализация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ОПОП СПО </w:t>
      </w: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ППКРС должна обеспечиваться педагогическими кадрами, имеющими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среднее профессиональное или высшее образование, соответствующее профилю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преподаваемой дисциплины (модуля). Мастера производственного обучения должны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обладать знаниями и умениями, соответствующими профилю преподаваемой дисциплины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(модуля). </w:t>
      </w:r>
    </w:p>
    <w:p w:rsidR="008A0E0F" w:rsidRPr="008A0E0F" w:rsidRDefault="008A0E0F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Опыт деятельности в организациях соответствующей профессиональной сферы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является обязательным для преподавателей, отвечающих за освоение обучающимся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профессионального учебного цикла, эти преподаватели и мастера производственного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обучения получают дополнительное профессиональное образование по программам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повышения квалификации, в том числе в форме стажировки в профильных организациях не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реже 1 раза в 3 года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662B4" w:rsidRDefault="002662B4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B1551" w:rsidRDefault="007B1551" w:rsidP="00B77340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77340" w:rsidRDefault="00B77340" w:rsidP="00B77340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A3CF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4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РАБОЧИЙ УЧЕБНЫЙ ПЛАН (Приложение А)</w:t>
      </w:r>
    </w:p>
    <w:p w:rsidR="002C1F8D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2C1F8D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  <w:r w:rsidRPr="007E79CB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5</w:t>
      </w:r>
      <w:r w:rsidR="00A7723F">
        <w:rPr>
          <w:rFonts w:ascii="Calibri" w:hAnsi="Calibri" w:cs="Calibri"/>
          <w:color w:val="000000"/>
          <w:lang w:val="ru-RU"/>
        </w:rPr>
        <w:t xml:space="preserve"> </w:t>
      </w:r>
      <w:r w:rsidRPr="007E79CB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ОБОСНОВАНИЕ ВАРИАТИВНОЙ ЧАСТИ ОПОП</w:t>
      </w:r>
    </w:p>
    <w:p w:rsidR="002C1F8D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2C1F8D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2C1F8D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5.1</w:t>
      </w:r>
      <w:r w:rsidRPr="007E79CB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 xml:space="preserve"> Распределение объема часов вариативной части между циклами</w:t>
      </w:r>
      <w:r w:rsidRPr="007E79CB">
        <w:rPr>
          <w:b/>
          <w:bCs/>
          <w:color w:val="000000"/>
          <w:sz w:val="28"/>
          <w:szCs w:val="28"/>
          <w:lang w:val="ru-RU"/>
        </w:rPr>
        <w:br/>
      </w:r>
      <w:r w:rsidRPr="007E79CB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ОПОП СПО ПП</w:t>
      </w:r>
      <w:r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КРС</w:t>
      </w:r>
    </w:p>
    <w:p w:rsidR="002C1F8D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D9050A" w:rsidRPr="007A1A94" w:rsidRDefault="002C1F8D" w:rsidP="00D9050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BC483E">
        <w:rPr>
          <w:rStyle w:val="fontstyle01"/>
          <w:lang w:val="ru-RU"/>
        </w:rPr>
        <w:t xml:space="preserve">Вариативная часть ОПОП </w:t>
      </w:r>
      <w:r>
        <w:rPr>
          <w:rStyle w:val="fontstyle01"/>
          <w:lang w:val="ru-RU"/>
        </w:rPr>
        <w:t xml:space="preserve">СПО ППКРС </w:t>
      </w:r>
      <w:r w:rsidRPr="00BC483E">
        <w:rPr>
          <w:rStyle w:val="fontstyle01"/>
          <w:lang w:val="ru-RU"/>
        </w:rPr>
        <w:t xml:space="preserve">была </w:t>
      </w:r>
      <w:r>
        <w:rPr>
          <w:rStyle w:val="fontstyle01"/>
          <w:lang w:val="ru-RU"/>
        </w:rPr>
        <w:t xml:space="preserve">введена </w:t>
      </w:r>
      <w:r w:rsidRPr="00BC483E">
        <w:rPr>
          <w:rStyle w:val="fontstyle01"/>
          <w:lang w:val="ru-RU"/>
        </w:rPr>
        <w:t>с учетом специализации, требованиями</w:t>
      </w:r>
      <w:r>
        <w:rPr>
          <w:rStyle w:val="fontstyle01"/>
          <w:lang w:val="ru-RU"/>
        </w:rPr>
        <w:t xml:space="preserve"> </w:t>
      </w:r>
      <w:r w:rsidRPr="00BC483E">
        <w:rPr>
          <w:rStyle w:val="fontstyle01"/>
          <w:lang w:val="ru-RU"/>
        </w:rPr>
        <w:t>пред</w:t>
      </w:r>
      <w:r w:rsidR="003D55A2">
        <w:rPr>
          <w:rStyle w:val="fontstyle01"/>
          <w:lang w:val="ru-RU"/>
        </w:rPr>
        <w:t>ставителей социальных партнеров</w:t>
      </w:r>
      <w:r w:rsidRPr="00BC483E">
        <w:rPr>
          <w:rStyle w:val="fontstyle01"/>
          <w:lang w:val="ru-RU"/>
        </w:rPr>
        <w:t xml:space="preserve"> </w:t>
      </w:r>
      <w:r w:rsidR="00D9050A" w:rsidRPr="00BC483E">
        <w:rPr>
          <w:rStyle w:val="fontstyle01"/>
          <w:lang w:val="ru-RU"/>
        </w:rPr>
        <w:t>и требований,</w:t>
      </w:r>
      <w:r w:rsidR="00D9050A">
        <w:rPr>
          <w:rStyle w:val="fontstyle01"/>
          <w:lang w:val="ru-RU"/>
        </w:rPr>
        <w:t xml:space="preserve"> </w:t>
      </w:r>
      <w:r w:rsidR="00D9050A" w:rsidRPr="00BC483E">
        <w:rPr>
          <w:rStyle w:val="fontstyle01"/>
          <w:lang w:val="ru-RU"/>
        </w:rPr>
        <w:t xml:space="preserve">предъявляемых к участникам международных конкурсов </w:t>
      </w:r>
      <w:proofErr w:type="spellStart"/>
      <w:r w:rsidR="00D9050A">
        <w:rPr>
          <w:rStyle w:val="fontstyle01"/>
        </w:rPr>
        <w:t>WorldSkillsRussia</w:t>
      </w:r>
      <w:proofErr w:type="spellEnd"/>
      <w:r w:rsidR="00D9050A">
        <w:rPr>
          <w:rStyle w:val="fontstyle01"/>
          <w:lang w:val="ru-RU"/>
        </w:rPr>
        <w:t xml:space="preserve"> </w:t>
      </w:r>
      <w:r w:rsidR="00D9050A" w:rsidRPr="00BC483E">
        <w:rPr>
          <w:rStyle w:val="fontstyle01"/>
          <w:lang w:val="ru-RU"/>
        </w:rPr>
        <w:t>(</w:t>
      </w:r>
      <w:r w:rsidR="00D9050A">
        <w:rPr>
          <w:rStyle w:val="fontstyle01"/>
        </w:rPr>
        <w:t>WSR</w:t>
      </w:r>
      <w:r w:rsidR="00D9050A">
        <w:rPr>
          <w:rStyle w:val="fontstyle01"/>
          <w:lang w:val="ru-RU"/>
        </w:rPr>
        <w:t>)/</w:t>
      </w:r>
      <w:proofErr w:type="spellStart"/>
      <w:r w:rsidR="00D9050A">
        <w:rPr>
          <w:rStyle w:val="fontstyle01"/>
        </w:rPr>
        <w:t>WorldSkillsInternational</w:t>
      </w:r>
      <w:proofErr w:type="spellEnd"/>
      <w:r w:rsidR="00D9050A" w:rsidRPr="00BC483E">
        <w:rPr>
          <w:rStyle w:val="fontstyle01"/>
          <w:lang w:val="ru-RU"/>
        </w:rPr>
        <w:t xml:space="preserve"> (</w:t>
      </w:r>
      <w:r w:rsidR="00D9050A">
        <w:rPr>
          <w:rStyle w:val="fontstyle01"/>
        </w:rPr>
        <w:t>WSI</w:t>
      </w:r>
      <w:r w:rsidR="00D9050A" w:rsidRPr="00BC483E">
        <w:rPr>
          <w:rStyle w:val="fontstyle01"/>
          <w:lang w:val="ru-RU"/>
        </w:rPr>
        <w:t>) по компетенции</w:t>
      </w:r>
      <w:r w:rsidR="00D9050A">
        <w:rPr>
          <w:rStyle w:val="fontstyle01"/>
          <w:lang w:val="ru-RU"/>
        </w:rPr>
        <w:t xml:space="preserve"> </w:t>
      </w:r>
      <w:r w:rsidR="00D9050A" w:rsidRPr="007A1A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="003D55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Электромонтажные работы</w:t>
      </w:r>
      <w:r w:rsidR="00D9050A" w:rsidRPr="007A1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  <w:r w:rsidR="00D905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D9050A" w:rsidRPr="007A1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D9050A" w:rsidRPr="007A1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</w:p>
    <w:p w:rsidR="002C1F8D" w:rsidRDefault="00D9050A" w:rsidP="002C1F8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color w:val="000000"/>
          <w:sz w:val="28"/>
          <w:szCs w:val="28"/>
          <w:lang w:val="ru-RU"/>
        </w:rPr>
      </w:pPr>
      <w:r w:rsidRPr="00BC483E">
        <w:rPr>
          <w:rStyle w:val="fontstyle01"/>
          <w:lang w:val="ru-RU"/>
        </w:rPr>
        <w:lastRenderedPageBreak/>
        <w:t xml:space="preserve"> </w:t>
      </w:r>
      <w:r w:rsidR="002C1F8D" w:rsidRPr="00BC483E">
        <w:rPr>
          <w:rStyle w:val="fontstyle01"/>
          <w:lang w:val="ru-RU"/>
        </w:rPr>
        <w:t>Обсуждение распределения часов вариативной части было проведено</w:t>
      </w:r>
      <w:r w:rsidR="002C1F8D">
        <w:rPr>
          <w:rStyle w:val="fontstyle01"/>
          <w:lang w:val="ru-RU"/>
        </w:rPr>
        <w:t xml:space="preserve"> </w:t>
      </w:r>
      <w:r w:rsidR="002C1F8D" w:rsidRPr="00BC483E">
        <w:rPr>
          <w:rStyle w:val="fontstyle01"/>
          <w:lang w:val="ru-RU"/>
        </w:rPr>
        <w:t>на заседании круглого стола с участием и учетом мнения работодателей</w:t>
      </w:r>
      <w:r>
        <w:rPr>
          <w:rStyle w:val="fontstyle01"/>
          <w:lang w:val="ru-RU"/>
        </w:rPr>
        <w:t>.</w:t>
      </w:r>
      <w:r w:rsidR="002C1F8D" w:rsidRPr="00BC483E">
        <w:rPr>
          <w:rStyle w:val="fontstyle01"/>
          <w:lang w:val="ru-RU"/>
        </w:rPr>
        <w:t xml:space="preserve"> Выделенные ФГОС СПО часы</w:t>
      </w:r>
      <w:r w:rsidR="002C1F8D">
        <w:rPr>
          <w:rStyle w:val="fontstyle01"/>
          <w:lang w:val="ru-RU"/>
        </w:rPr>
        <w:t xml:space="preserve"> </w:t>
      </w:r>
      <w:r w:rsidR="002C1F8D" w:rsidRPr="00BC483E">
        <w:rPr>
          <w:rStyle w:val="fontstyle01"/>
          <w:lang w:val="ru-RU"/>
        </w:rPr>
        <w:t xml:space="preserve">обязательной учебной нагрузки вариативной части ОПОП </w:t>
      </w:r>
      <w:r w:rsidR="002C1F8D">
        <w:rPr>
          <w:rStyle w:val="fontstyle01"/>
          <w:lang w:val="ru-RU"/>
        </w:rPr>
        <w:t xml:space="preserve">СПО ППКРС </w:t>
      </w:r>
      <w:r w:rsidR="002C1F8D" w:rsidRPr="00BC483E">
        <w:rPr>
          <w:rStyle w:val="fontstyle01"/>
          <w:lang w:val="ru-RU"/>
        </w:rPr>
        <w:t xml:space="preserve">в объёме </w:t>
      </w:r>
      <w:r w:rsidR="003D55A2">
        <w:rPr>
          <w:rStyle w:val="fontstyle01"/>
          <w:lang w:val="ru-RU"/>
        </w:rPr>
        <w:t>216 часов</w:t>
      </w:r>
      <w:r w:rsidR="002C1F8D" w:rsidRPr="00BC483E">
        <w:rPr>
          <w:rStyle w:val="fontstyle01"/>
          <w:lang w:val="ru-RU"/>
        </w:rPr>
        <w:t xml:space="preserve"> максимальной учебной нагрузки и </w:t>
      </w:r>
      <w:r w:rsidR="00643DEC">
        <w:rPr>
          <w:rStyle w:val="fontstyle01"/>
          <w:lang w:val="ru-RU"/>
        </w:rPr>
        <w:t>1</w:t>
      </w:r>
      <w:r w:rsidR="003D55A2">
        <w:rPr>
          <w:rStyle w:val="fontstyle01"/>
          <w:lang w:val="ru-RU"/>
        </w:rPr>
        <w:t>44</w:t>
      </w:r>
      <w:r>
        <w:rPr>
          <w:rStyle w:val="fontstyle01"/>
          <w:lang w:val="ru-RU"/>
        </w:rPr>
        <w:t xml:space="preserve"> час</w:t>
      </w:r>
      <w:r w:rsidR="003D55A2">
        <w:rPr>
          <w:rStyle w:val="fontstyle01"/>
          <w:lang w:val="ru-RU"/>
        </w:rPr>
        <w:t>а</w:t>
      </w:r>
      <w:r w:rsidR="002C1F8D">
        <w:rPr>
          <w:rStyle w:val="fontstyle01"/>
          <w:lang w:val="ru-RU"/>
        </w:rPr>
        <w:t xml:space="preserve"> </w:t>
      </w:r>
      <w:r w:rsidR="002C1F8D" w:rsidRPr="00BC483E">
        <w:rPr>
          <w:rStyle w:val="fontstyle01"/>
          <w:lang w:val="ru-RU"/>
        </w:rPr>
        <w:t>обязательных учебных занятий распределены следующим образом:</w:t>
      </w:r>
    </w:p>
    <w:p w:rsidR="00AF0263" w:rsidRDefault="00AF0263" w:rsidP="002C1F8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lang w:val="ru-RU"/>
        </w:rPr>
      </w:pPr>
      <w:r w:rsidRPr="00BC483E">
        <w:rPr>
          <w:rStyle w:val="fontstyle01"/>
          <w:lang w:val="ru-RU"/>
        </w:rPr>
        <w:t>Добавлены часы</w:t>
      </w:r>
      <w:r>
        <w:rPr>
          <w:rStyle w:val="fontstyle01"/>
          <w:lang w:val="ru-RU"/>
        </w:rPr>
        <w:t xml:space="preserve"> н</w:t>
      </w:r>
      <w:r w:rsidRPr="00BC483E">
        <w:rPr>
          <w:rStyle w:val="fontstyle01"/>
          <w:lang w:val="ru-RU"/>
        </w:rPr>
        <w:t>а профессиональные модули:</w:t>
      </w:r>
    </w:p>
    <w:p w:rsidR="00AF0263" w:rsidRDefault="002C1F8D" w:rsidP="00AF026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lang w:val="ru-RU"/>
        </w:rPr>
      </w:pPr>
      <w:r w:rsidRPr="00BC483E">
        <w:rPr>
          <w:rStyle w:val="fontstyle01"/>
          <w:lang w:val="ru-RU"/>
        </w:rPr>
        <w:t>ПМ.0</w:t>
      </w:r>
      <w:r w:rsidR="00AF0263">
        <w:rPr>
          <w:rStyle w:val="fontstyle01"/>
          <w:lang w:val="ru-RU"/>
        </w:rPr>
        <w:t>3</w:t>
      </w:r>
      <w:r w:rsidRPr="00BC483E">
        <w:rPr>
          <w:rStyle w:val="fontstyle01"/>
          <w:lang w:val="ru-RU"/>
        </w:rPr>
        <w:t xml:space="preserve"> </w:t>
      </w:r>
      <w:r w:rsidR="006E6F92" w:rsidRPr="006E6F92">
        <w:rPr>
          <w:rStyle w:val="fontstyle01"/>
          <w:lang w:val="ru-RU"/>
        </w:rPr>
        <w:t>Монтаж распределительных устройств и вторичных цепей</w:t>
      </w:r>
      <w:r w:rsidR="006E6F92">
        <w:rPr>
          <w:rStyle w:val="fontstyle01"/>
          <w:lang w:val="ru-RU"/>
        </w:rPr>
        <w:t xml:space="preserve"> –</w:t>
      </w:r>
      <w:r w:rsidR="00AF0263">
        <w:rPr>
          <w:rStyle w:val="fontstyle01"/>
          <w:lang w:val="ru-RU"/>
        </w:rPr>
        <w:t xml:space="preserve"> </w:t>
      </w:r>
      <w:r w:rsidR="006E6F92">
        <w:rPr>
          <w:rStyle w:val="fontstyle01"/>
          <w:lang w:val="ru-RU"/>
        </w:rPr>
        <w:t>144 часа</w:t>
      </w:r>
      <w:r w:rsidR="00AF0263" w:rsidRPr="00BC483E">
        <w:rPr>
          <w:rStyle w:val="fontstyle01"/>
          <w:lang w:val="ru-RU"/>
        </w:rPr>
        <w:t xml:space="preserve"> обязательной нагрузки и </w:t>
      </w:r>
      <w:r w:rsidR="006E6F92">
        <w:rPr>
          <w:rStyle w:val="fontstyle01"/>
          <w:lang w:val="ru-RU"/>
        </w:rPr>
        <w:t>216</w:t>
      </w:r>
      <w:r w:rsidR="00AF0263">
        <w:rPr>
          <w:rStyle w:val="fontstyle01"/>
          <w:lang w:val="ru-RU"/>
        </w:rPr>
        <w:t xml:space="preserve"> часов</w:t>
      </w:r>
      <w:r w:rsidR="00AF0263" w:rsidRPr="00BC483E">
        <w:rPr>
          <w:rStyle w:val="fontstyle01"/>
          <w:lang w:val="ru-RU"/>
        </w:rPr>
        <w:t xml:space="preserve"> максимальной</w:t>
      </w:r>
      <w:r w:rsidR="00AF0263">
        <w:rPr>
          <w:rStyle w:val="fontstyle01"/>
          <w:lang w:val="ru-RU"/>
        </w:rPr>
        <w:t xml:space="preserve"> нагрузки.</w:t>
      </w:r>
    </w:p>
    <w:p w:rsidR="002C1F8D" w:rsidRDefault="002C1F8D" w:rsidP="00AF026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lang w:val="ru-RU"/>
        </w:rPr>
      </w:pPr>
    </w:p>
    <w:tbl>
      <w:tblPr>
        <w:tblW w:w="5138" w:type="pct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"/>
        <w:gridCol w:w="3982"/>
        <w:gridCol w:w="1421"/>
        <w:gridCol w:w="1443"/>
        <w:gridCol w:w="2186"/>
      </w:tblGrid>
      <w:tr w:rsidR="002C1F8D" w:rsidRPr="00514890" w:rsidTr="00514890">
        <w:trPr>
          <w:trHeight w:val="1899"/>
        </w:trPr>
        <w:tc>
          <w:tcPr>
            <w:tcW w:w="513" w:type="pct"/>
            <w:shd w:val="clear" w:color="auto" w:fill="auto"/>
            <w:vAlign w:val="center"/>
          </w:tcPr>
          <w:p w:rsidR="002C1F8D" w:rsidRPr="00F640B0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Индекс</w:t>
            </w:r>
          </w:p>
        </w:tc>
        <w:tc>
          <w:tcPr>
            <w:tcW w:w="1978" w:type="pct"/>
            <w:shd w:val="clear" w:color="auto" w:fill="auto"/>
            <w:vAlign w:val="center"/>
          </w:tcPr>
          <w:p w:rsidR="002C1F8D" w:rsidRPr="00F640B0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Наименование циклов (раздела), требования к знаниям, умениям, практическому опыту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2C1F8D" w:rsidRPr="00F640B0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Всего максимальной учебной нагрузки обучающегося, час.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2C1F8D" w:rsidRPr="00F640B0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Обязательная учебная нагрузка, час.</w:t>
            </w:r>
          </w:p>
          <w:p w:rsidR="002C1F8D" w:rsidRPr="00F640B0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6" w:type="pct"/>
          </w:tcPr>
          <w:p w:rsidR="002C1F8D" w:rsidRPr="00F640B0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Документ, подтверждающий обоснованность вариативной части  </w:t>
            </w:r>
          </w:p>
        </w:tc>
      </w:tr>
      <w:tr w:rsidR="002C1F8D" w:rsidRPr="00F640B0" w:rsidTr="00514890">
        <w:trPr>
          <w:trHeight w:val="223"/>
        </w:trPr>
        <w:tc>
          <w:tcPr>
            <w:tcW w:w="513" w:type="pct"/>
            <w:shd w:val="clear" w:color="auto" w:fill="auto"/>
            <w:vAlign w:val="center"/>
          </w:tcPr>
          <w:p w:rsidR="002C1F8D" w:rsidRPr="00F640B0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78" w:type="pct"/>
            <w:shd w:val="clear" w:color="auto" w:fill="auto"/>
            <w:vAlign w:val="center"/>
          </w:tcPr>
          <w:p w:rsidR="002C1F8D" w:rsidRPr="00F640B0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2C1F8D" w:rsidRPr="00F640B0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2C1F8D" w:rsidRPr="00F640B0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086" w:type="pct"/>
          </w:tcPr>
          <w:p w:rsidR="002C1F8D" w:rsidRPr="00F640B0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C1F8D" w:rsidRPr="00F640B0" w:rsidTr="00514890">
        <w:trPr>
          <w:trHeight w:val="297"/>
        </w:trPr>
        <w:tc>
          <w:tcPr>
            <w:tcW w:w="513" w:type="pct"/>
            <w:shd w:val="clear" w:color="auto" w:fill="auto"/>
          </w:tcPr>
          <w:p w:rsidR="002C1F8D" w:rsidRPr="00F640B0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П.00</w:t>
            </w:r>
          </w:p>
        </w:tc>
        <w:tc>
          <w:tcPr>
            <w:tcW w:w="1978" w:type="pct"/>
            <w:shd w:val="clear" w:color="auto" w:fill="auto"/>
          </w:tcPr>
          <w:p w:rsidR="002C1F8D" w:rsidRPr="00F640B0" w:rsidRDefault="002C1F8D" w:rsidP="006C7D65">
            <w:pPr>
              <w:shd w:val="clear" w:color="auto" w:fill="FFFFFF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Профессиональный цикл</w:t>
            </w:r>
          </w:p>
        </w:tc>
        <w:tc>
          <w:tcPr>
            <w:tcW w:w="706" w:type="pct"/>
            <w:shd w:val="clear" w:color="auto" w:fill="auto"/>
          </w:tcPr>
          <w:p w:rsidR="002C1F8D" w:rsidRPr="00F640B0" w:rsidRDefault="006E6F92" w:rsidP="006C7D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6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2024 (1808+</w:t>
            </w:r>
            <w:r w:rsidRPr="006E6F9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216</w:t>
            </w:r>
            <w:r w:rsidRPr="006E6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17" w:type="pct"/>
            <w:shd w:val="clear" w:color="auto" w:fill="auto"/>
          </w:tcPr>
          <w:p w:rsidR="002C1F8D" w:rsidRPr="00F640B0" w:rsidRDefault="006E6F92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E6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1804 (1660+</w:t>
            </w:r>
            <w:r w:rsidRPr="006E6F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144</w:t>
            </w:r>
            <w:r w:rsidRPr="006E6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86" w:type="pct"/>
          </w:tcPr>
          <w:p w:rsidR="00514890" w:rsidRDefault="00514890" w:rsidP="0051489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Протокол заседания круглого стола  с работодателями №__</w:t>
            </w:r>
          </w:p>
          <w:p w:rsidR="002C1F8D" w:rsidRPr="00F640B0" w:rsidRDefault="00514890" w:rsidP="00514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от ___________2016г</w:t>
            </w:r>
          </w:p>
        </w:tc>
      </w:tr>
      <w:tr w:rsidR="002C1F8D" w:rsidRPr="00F640B0" w:rsidTr="00514890">
        <w:trPr>
          <w:trHeight w:val="297"/>
        </w:trPr>
        <w:tc>
          <w:tcPr>
            <w:tcW w:w="513" w:type="pct"/>
            <w:shd w:val="clear" w:color="auto" w:fill="auto"/>
          </w:tcPr>
          <w:p w:rsidR="002C1F8D" w:rsidRPr="00F640B0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ПМ.00</w:t>
            </w:r>
          </w:p>
        </w:tc>
        <w:tc>
          <w:tcPr>
            <w:tcW w:w="1978" w:type="pct"/>
            <w:shd w:val="clear" w:color="auto" w:fill="auto"/>
          </w:tcPr>
          <w:p w:rsidR="002C1F8D" w:rsidRPr="00F640B0" w:rsidRDefault="002C1F8D" w:rsidP="006C7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Профессиональные модули</w:t>
            </w:r>
          </w:p>
        </w:tc>
        <w:tc>
          <w:tcPr>
            <w:tcW w:w="706" w:type="pct"/>
            <w:shd w:val="clear" w:color="auto" w:fill="auto"/>
          </w:tcPr>
          <w:p w:rsidR="002C1F8D" w:rsidRPr="00F640B0" w:rsidRDefault="006E6F92" w:rsidP="006C7D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6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1944 (1728+</w:t>
            </w:r>
            <w:r w:rsidRPr="006E6F9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216</w:t>
            </w:r>
            <w:r w:rsidRPr="006E6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17" w:type="pct"/>
            <w:shd w:val="clear" w:color="auto" w:fill="auto"/>
          </w:tcPr>
          <w:p w:rsidR="002C1F8D" w:rsidRPr="00F640B0" w:rsidRDefault="006E6F92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E6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1764 (1620+</w:t>
            </w:r>
            <w:r w:rsidRPr="006E6F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144</w:t>
            </w:r>
            <w:r w:rsidRPr="006E6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86" w:type="pct"/>
          </w:tcPr>
          <w:p w:rsidR="002C1F8D" w:rsidRPr="00F640B0" w:rsidRDefault="002C1F8D" w:rsidP="006C7D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2C1F8D" w:rsidRPr="00F640B0" w:rsidTr="00514890">
        <w:trPr>
          <w:trHeight w:val="845"/>
        </w:trPr>
        <w:tc>
          <w:tcPr>
            <w:tcW w:w="513" w:type="pct"/>
            <w:shd w:val="clear" w:color="auto" w:fill="auto"/>
          </w:tcPr>
          <w:p w:rsidR="002C1F8D" w:rsidRPr="00F640B0" w:rsidRDefault="002C1F8D" w:rsidP="006C7D65">
            <w:pPr>
              <w:shd w:val="clear" w:color="auto" w:fill="FFFFFF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 w:eastAsia="ru-RU"/>
              </w:rPr>
              <w:t>ПМ.0</w:t>
            </w:r>
            <w:r w:rsidR="003536E7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 w:eastAsia="ru-RU"/>
              </w:rPr>
              <w:t>3</w:t>
            </w:r>
          </w:p>
          <w:p w:rsidR="002C1F8D" w:rsidRPr="00F640B0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78" w:type="pct"/>
            <w:shd w:val="clear" w:color="auto" w:fill="auto"/>
          </w:tcPr>
          <w:p w:rsidR="002C1F8D" w:rsidRPr="00F640B0" w:rsidRDefault="00C52AA1" w:rsidP="00EF6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52AA1">
              <w:rPr>
                <w:rStyle w:val="fontstyle01"/>
                <w:sz w:val="24"/>
                <w:szCs w:val="24"/>
                <w:lang w:val="ru-RU"/>
              </w:rPr>
              <w:t>Монтаж распределительных устройств и вторичных цепей</w:t>
            </w:r>
          </w:p>
        </w:tc>
        <w:tc>
          <w:tcPr>
            <w:tcW w:w="706" w:type="pct"/>
            <w:shd w:val="clear" w:color="auto" w:fill="auto"/>
          </w:tcPr>
          <w:p w:rsidR="002C1F8D" w:rsidRDefault="00C52AA1" w:rsidP="006C7D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52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1422</w:t>
            </w:r>
          </w:p>
          <w:p w:rsidR="00C52AA1" w:rsidRPr="00F640B0" w:rsidRDefault="00C52AA1" w:rsidP="006C7D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(1206+</w:t>
            </w:r>
            <w:r w:rsidRPr="00C52AA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216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17" w:type="pct"/>
            <w:shd w:val="clear" w:color="auto" w:fill="auto"/>
          </w:tcPr>
          <w:p w:rsidR="002C1F8D" w:rsidRDefault="00C52AA1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2A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1296</w:t>
            </w:r>
          </w:p>
          <w:p w:rsidR="00C52AA1" w:rsidRPr="00F640B0" w:rsidRDefault="00C52AA1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(1152+</w:t>
            </w:r>
            <w:r w:rsidRPr="00C52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86" w:type="pct"/>
          </w:tcPr>
          <w:p w:rsidR="002C1F8D" w:rsidRPr="00F640B0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2C1F8D" w:rsidRPr="00CE471E" w:rsidTr="00514890">
        <w:trPr>
          <w:trHeight w:val="297"/>
        </w:trPr>
        <w:tc>
          <w:tcPr>
            <w:tcW w:w="513" w:type="pct"/>
            <w:shd w:val="clear" w:color="auto" w:fill="auto"/>
          </w:tcPr>
          <w:p w:rsidR="002C1F8D" w:rsidRPr="00F640B0" w:rsidRDefault="002C1F8D" w:rsidP="006C7D65">
            <w:pPr>
              <w:shd w:val="clear" w:color="auto" w:fill="FFFFFF"/>
              <w:spacing w:before="36"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МДК</w:t>
            </w:r>
          </w:p>
          <w:p w:rsidR="002C1F8D" w:rsidRPr="00F640B0" w:rsidRDefault="002C1F8D" w:rsidP="007531BF">
            <w:pPr>
              <w:shd w:val="clear" w:color="auto" w:fill="FFFFFF"/>
              <w:spacing w:before="36"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0</w:t>
            </w:r>
            <w:r w:rsidR="007531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3</w:t>
            </w:r>
            <w:r w:rsidRPr="00F640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.01</w:t>
            </w:r>
          </w:p>
        </w:tc>
        <w:tc>
          <w:tcPr>
            <w:tcW w:w="1978" w:type="pct"/>
            <w:shd w:val="clear" w:color="auto" w:fill="auto"/>
          </w:tcPr>
          <w:p w:rsidR="002C1F8D" w:rsidRDefault="002C1F8D" w:rsidP="00753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результате изучения вариативной части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МДК.0</w:t>
            </w:r>
            <w:r w:rsidR="007531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.01</w:t>
            </w:r>
            <w:r w:rsidRPr="00F640B0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="00C52AA1" w:rsidRPr="00C52AA1">
              <w:rPr>
                <w:rStyle w:val="fontstyle01"/>
                <w:sz w:val="24"/>
                <w:szCs w:val="24"/>
                <w:lang w:val="ru-RU"/>
              </w:rPr>
              <w:t>Технология монтажа распределительных устройств и вторичных цепей</w:t>
            </w:r>
            <w:r w:rsidR="007531BF" w:rsidRPr="007531BF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обучающийся</w:t>
            </w:r>
            <w:proofErr w:type="gramEnd"/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должен:</w:t>
            </w: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981AFD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уметь: </w:t>
            </w:r>
          </w:p>
          <w:p w:rsidR="00401ED3" w:rsidRPr="00782351" w:rsidRDefault="00782351" w:rsidP="006C7D65">
            <w:pPr>
              <w:shd w:val="clear" w:color="auto" w:fill="FFFFFF"/>
              <w:spacing w:before="7" w:after="0" w:line="252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82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демонстрировать знание различных систем электропроводки для промышленных и гражданских зданий;</w:t>
            </w:r>
          </w:p>
          <w:p w:rsidR="00997EC5" w:rsidRDefault="00782351" w:rsidP="006C7D65">
            <w:pPr>
              <w:shd w:val="clear" w:color="auto" w:fill="FFFFFF"/>
              <w:spacing w:before="7" w:after="0" w:line="252" w:lineRule="exac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8235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демонстрировать понимание</w:t>
            </w:r>
            <w:r w:rsidRPr="00782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8235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различных типов электрических щитов промышленных и гражданских зданий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;</w:t>
            </w:r>
          </w:p>
          <w:p w:rsidR="00782351" w:rsidRDefault="00782351" w:rsidP="006C7D65">
            <w:pPr>
              <w:shd w:val="clear" w:color="auto" w:fill="FFFFFF"/>
              <w:spacing w:before="7" w:after="0" w:line="252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д</w:t>
            </w:r>
            <w:r w:rsidRPr="00782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емонстрировать понимание различных типов телекоммуникационных систем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782351" w:rsidRPr="00782351" w:rsidRDefault="00782351" w:rsidP="006C7D65">
            <w:pPr>
              <w:shd w:val="clear" w:color="auto" w:fill="FFFFFF"/>
              <w:spacing w:before="7" w:after="0" w:line="252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и</w:t>
            </w:r>
            <w:r w:rsidRPr="00782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спользуя профессиональные навыки и безопасные методы работ, выполнять ввод в эксплуатацию электрические установки</w:t>
            </w:r>
          </w:p>
          <w:p w:rsidR="00F67FD1" w:rsidRDefault="002C1F8D" w:rsidP="006C7D65">
            <w:pPr>
              <w:shd w:val="clear" w:color="auto" w:fill="FFFFFF"/>
              <w:spacing w:before="7" w:after="0" w:line="252" w:lineRule="exact"/>
              <w:rPr>
                <w:lang w:val="ru-RU"/>
              </w:rPr>
            </w:pP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знать:</w:t>
            </w:r>
            <w:r w:rsidR="00F67FD1" w:rsidRPr="00F67FD1">
              <w:rPr>
                <w:lang w:val="ru-RU"/>
              </w:rPr>
              <w:t xml:space="preserve"> </w:t>
            </w:r>
          </w:p>
          <w:p w:rsidR="00997EC5" w:rsidRPr="00782351" w:rsidRDefault="00782351" w:rsidP="006C7D65">
            <w:pPr>
              <w:shd w:val="clear" w:color="auto" w:fill="FFFFFF"/>
              <w:spacing w:before="7" w:after="0" w:line="252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к</w:t>
            </w:r>
            <w:r w:rsidRPr="00782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ак искать и устранять неиспр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авности электрических установок;</w:t>
            </w:r>
          </w:p>
          <w:p w:rsidR="00F67FD1" w:rsidRDefault="00782351" w:rsidP="006C7D65">
            <w:pPr>
              <w:shd w:val="clear" w:color="auto" w:fill="FFFFFF"/>
              <w:spacing w:before="7" w:after="0" w:line="252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к</w:t>
            </w:r>
            <w:r w:rsidRPr="00782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ак диагностировать электрические установки и определять такие проблемы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782351" w:rsidRDefault="00782351" w:rsidP="006C7D65">
            <w:pPr>
              <w:shd w:val="clear" w:color="auto" w:fill="FFFFFF"/>
              <w:spacing w:before="7" w:after="0" w:line="252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к</w:t>
            </w:r>
            <w:r w:rsidRPr="00782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ак использовать, тестировать и калибровать измерительное оборудование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782351" w:rsidRPr="00782351" w:rsidRDefault="00782351" w:rsidP="006C7D65">
            <w:pPr>
              <w:shd w:val="clear" w:color="auto" w:fill="FFFFFF"/>
              <w:spacing w:before="7" w:after="0" w:line="252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к</w:t>
            </w:r>
            <w:r w:rsidRPr="00782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ак устранять неисправности электрических установок</w:t>
            </w:r>
          </w:p>
        </w:tc>
        <w:tc>
          <w:tcPr>
            <w:tcW w:w="706" w:type="pct"/>
            <w:shd w:val="clear" w:color="auto" w:fill="auto"/>
          </w:tcPr>
          <w:p w:rsidR="002C1F8D" w:rsidRPr="00F640B0" w:rsidRDefault="00C52AA1" w:rsidP="006C7D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52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378 (162+</w:t>
            </w:r>
            <w:r w:rsidRPr="00C52AA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216</w:t>
            </w:r>
            <w:r w:rsidRPr="00C52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17" w:type="pct"/>
            <w:shd w:val="clear" w:color="auto" w:fill="auto"/>
          </w:tcPr>
          <w:p w:rsidR="002C1F8D" w:rsidRPr="00F640B0" w:rsidRDefault="00C52AA1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2A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252 (108+</w:t>
            </w:r>
            <w:r w:rsidRPr="00C52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144</w:t>
            </w:r>
            <w:r w:rsidRPr="00C52A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86" w:type="pct"/>
          </w:tcPr>
          <w:p w:rsidR="002C1F8D" w:rsidRPr="00F640B0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2C1F8D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lang w:val="ru-RU"/>
        </w:rPr>
      </w:pPr>
      <w:r w:rsidRPr="00F64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br/>
      </w:r>
    </w:p>
    <w:p w:rsidR="002C1F8D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1683F"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1683F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ПЕРЕЧЕНЬ ПРОГРАММ УЧЕБНЫХ ДИСЦИПЛИН, ПРОФЕССИОНАЛЬНЫХ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1683F">
        <w:rPr>
          <w:rFonts w:ascii="Times New Roman" w:hAnsi="Times New Roman" w:cs="Times New Roman"/>
          <w:b/>
          <w:bCs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ОДУЛЕЙ И ПРАКТИК ПО ВСЕМ ЦИКЛАМ</w:t>
      </w:r>
    </w:p>
    <w:p w:rsidR="002C1F8D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Layout w:type="fixed"/>
        <w:tblLook w:val="01E0"/>
      </w:tblPr>
      <w:tblGrid>
        <w:gridCol w:w="2359"/>
        <w:gridCol w:w="5120"/>
        <w:gridCol w:w="1985"/>
      </w:tblGrid>
      <w:tr w:rsidR="002C1F8D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8D" w:rsidRPr="00D1683F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16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Индекс дисциплины, профессионального модуля, практики 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8D" w:rsidRPr="00D1683F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16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Наименование циклов и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D1683F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16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Номер приложения, содержащего программу </w:t>
            </w:r>
          </w:p>
        </w:tc>
      </w:tr>
      <w:tr w:rsidR="002C1F8D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8D" w:rsidRPr="00D1683F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16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8D" w:rsidRPr="00D1683F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16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D1683F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16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</w:tr>
      <w:tr w:rsidR="002C1F8D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D1683F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16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О.00 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16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Общеобразовательный цикл</w:t>
            </w:r>
          </w:p>
          <w:p w:rsidR="002C1F8D" w:rsidRPr="00D1683F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Учебные циклы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D1683F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16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2C1F8D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D1683F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ОУД.01.1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D1683F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язык и литература. 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D1683F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</w:t>
            </w:r>
          </w:p>
        </w:tc>
      </w:tr>
      <w:tr w:rsidR="002C1F8D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1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ОУД.01.2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168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язык и 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D168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</w:t>
            </w:r>
          </w:p>
        </w:tc>
      </w:tr>
      <w:tr w:rsidR="002C1F8D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D1683F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D1683F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1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</w:t>
            </w:r>
            <w:proofErr w:type="spellEnd"/>
            <w:r w:rsidRPr="00D1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1.3</w:t>
            </w:r>
          </w:p>
        </w:tc>
      </w:tr>
      <w:tr w:rsidR="002C1F8D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D1683F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0E3B36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3B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Математика: алгебра и начала математического анализа;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E3B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геометрия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1.4</w:t>
            </w:r>
          </w:p>
        </w:tc>
      </w:tr>
      <w:tr w:rsidR="002C1F8D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8D" w:rsidRPr="00D0673F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ОУД.04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8D" w:rsidRPr="00D0673F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История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1.5</w:t>
            </w:r>
          </w:p>
        </w:tc>
      </w:tr>
      <w:tr w:rsidR="002C1F8D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8D" w:rsidRPr="00D0673F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ОУД.05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D0673F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1.6</w:t>
            </w:r>
          </w:p>
        </w:tc>
      </w:tr>
      <w:tr w:rsidR="002C1F8D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8D" w:rsidRPr="00D0673F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ОУД.06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D0673F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1.7</w:t>
            </w:r>
          </w:p>
        </w:tc>
      </w:tr>
      <w:tr w:rsidR="002C1F8D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8D" w:rsidRPr="00D0673F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ОУД.07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D0673F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Информатика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1.8</w:t>
            </w:r>
          </w:p>
        </w:tc>
      </w:tr>
      <w:tr w:rsidR="002C1F8D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8D" w:rsidRPr="00D0673F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ОУД.08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D0673F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1.9</w:t>
            </w:r>
          </w:p>
        </w:tc>
      </w:tr>
      <w:tr w:rsidR="002C1F8D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8D" w:rsidRPr="00D0673F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ОУД.09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D0673F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Химия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1.10</w:t>
            </w:r>
          </w:p>
        </w:tc>
      </w:tr>
      <w:tr w:rsidR="002C1F8D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8D" w:rsidRPr="00D0673F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ОУД.10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D0673F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Обществознани</w:t>
            </w:r>
            <w:proofErr w:type="gramStart"/>
            <w:r w:rsidRPr="00D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е(</w:t>
            </w:r>
            <w:proofErr w:type="spellStart"/>
            <w:proofErr w:type="gramEnd"/>
            <w:r w:rsidRPr="00D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вкл</w:t>
            </w:r>
            <w:proofErr w:type="spellEnd"/>
            <w:r w:rsidRPr="00D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экономику и право)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1.11</w:t>
            </w:r>
          </w:p>
        </w:tc>
      </w:tr>
      <w:tr w:rsidR="002C1F8D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8D" w:rsidRPr="00D0673F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ОУД.11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D0673F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1.12</w:t>
            </w:r>
          </w:p>
        </w:tc>
      </w:tr>
      <w:tr w:rsidR="002C1F8D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8D" w:rsidRPr="00D0673F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ОУД.12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8D" w:rsidRPr="00D0673F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1.13</w:t>
            </w:r>
          </w:p>
        </w:tc>
      </w:tr>
      <w:tr w:rsidR="002C1F8D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8D" w:rsidRPr="00D0673F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ОУД.13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8D" w:rsidRPr="00D0673F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Экология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1.14</w:t>
            </w:r>
          </w:p>
        </w:tc>
      </w:tr>
      <w:tr w:rsidR="002C1F8D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8D" w:rsidRPr="00D0673F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УД.14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D0673F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Кубановедение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1.15</w:t>
            </w:r>
          </w:p>
        </w:tc>
      </w:tr>
      <w:tr w:rsidR="002C1F8D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8D" w:rsidRPr="00D0673F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УД.15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D0673F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Основы предпринимательской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1.16</w:t>
            </w:r>
          </w:p>
        </w:tc>
      </w:tr>
      <w:tr w:rsidR="002C1F8D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8D" w:rsidRPr="00D0673F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УД.16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D0673F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Основы бюджетной грамотности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1.17</w:t>
            </w:r>
          </w:p>
        </w:tc>
      </w:tr>
      <w:tr w:rsidR="002C1F8D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8D" w:rsidRPr="00D0673F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УД.17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D0673F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Деловое общение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1.18</w:t>
            </w:r>
          </w:p>
        </w:tc>
      </w:tr>
      <w:tr w:rsidR="002C1F8D" w:rsidRPr="00B67C68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8D" w:rsidRPr="00B67C68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B67C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ОП.00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B67C68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67C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Общепрофессиональный</w:t>
            </w:r>
            <w:proofErr w:type="spellEnd"/>
            <w:r w:rsidRPr="00B67C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цикл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B67C68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67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C52AA1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A1" w:rsidRPr="00B67C68" w:rsidRDefault="00C52AA1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ОП.01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A1" w:rsidRPr="00C52AA1" w:rsidRDefault="00C52AA1" w:rsidP="00C52AA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</w:t>
            </w:r>
            <w:proofErr w:type="spellEnd"/>
            <w:r w:rsidRPr="00C5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черчение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A1" w:rsidRDefault="00C52AA1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</w:t>
            </w:r>
          </w:p>
        </w:tc>
      </w:tr>
      <w:tr w:rsidR="00C52AA1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A1" w:rsidRPr="00B67C68" w:rsidRDefault="00C52AA1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ОП.02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A1" w:rsidRPr="00C52AA1" w:rsidRDefault="00C52AA1" w:rsidP="00C52AA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A1" w:rsidRDefault="00C52AA1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</w:t>
            </w:r>
          </w:p>
        </w:tc>
      </w:tr>
      <w:tr w:rsidR="00C52AA1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A1" w:rsidRPr="00B67C68" w:rsidRDefault="00C52AA1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ОП.03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A1" w:rsidRPr="00C52AA1" w:rsidRDefault="00C52AA1" w:rsidP="00C52AA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Электроматериаловедение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A1" w:rsidRDefault="00C52AA1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2.3</w:t>
            </w:r>
          </w:p>
        </w:tc>
      </w:tr>
      <w:tr w:rsidR="00C52AA1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A1" w:rsidRPr="00B67C68" w:rsidRDefault="00C52AA1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ОП.04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A1" w:rsidRPr="00C52AA1" w:rsidRDefault="00C52AA1" w:rsidP="00C52AA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</w:t>
            </w:r>
            <w:proofErr w:type="spellEnd"/>
            <w:r w:rsidRPr="00C5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A1" w:rsidRDefault="00C52AA1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2.4</w:t>
            </w:r>
          </w:p>
        </w:tc>
      </w:tr>
      <w:tr w:rsidR="00C52AA1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A1" w:rsidRPr="00B67C68" w:rsidRDefault="00C52AA1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ОП.05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A1" w:rsidRPr="00C52AA1" w:rsidRDefault="00C52AA1" w:rsidP="00C52AA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C5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A1" w:rsidRDefault="00C52AA1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2.5</w:t>
            </w:r>
          </w:p>
        </w:tc>
      </w:tr>
      <w:tr w:rsidR="00C52AA1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A1" w:rsidRPr="00B67C68" w:rsidRDefault="00C52AA1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ОП.06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A1" w:rsidRPr="00C52AA1" w:rsidRDefault="00C52AA1" w:rsidP="00C52AA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C5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C5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электромонтажных</w:t>
            </w:r>
            <w:proofErr w:type="spellEnd"/>
            <w:r w:rsidRPr="00C5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A1" w:rsidRDefault="00C52AA1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2.6</w:t>
            </w:r>
          </w:p>
        </w:tc>
      </w:tr>
      <w:tr w:rsidR="00C52AA1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A1" w:rsidRPr="00B67C68" w:rsidRDefault="00C52AA1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ОП.07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A1" w:rsidRPr="00C52AA1" w:rsidRDefault="00C52AA1" w:rsidP="00C52AA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 w:rsidRPr="00C5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A1" w:rsidRDefault="00C52AA1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2.7</w:t>
            </w:r>
          </w:p>
        </w:tc>
      </w:tr>
      <w:tr w:rsidR="002C1F8D" w:rsidRPr="00B67C68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8D" w:rsidRPr="00B67C68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B67C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П.00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B67C68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B67C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Профессиональный цикл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B67C68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67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</w:tr>
      <w:tr w:rsidR="002C1F8D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B67C68" w:rsidRDefault="002C1F8D" w:rsidP="00795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B67C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ПМ.0</w:t>
            </w:r>
            <w:r w:rsidR="007955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B67C68" w:rsidRDefault="00C52AA1" w:rsidP="00795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C52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Монтаж осветительных электропроводок и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</w:t>
            </w:r>
          </w:p>
        </w:tc>
      </w:tr>
      <w:tr w:rsidR="00924C50" w:rsidRPr="00924C50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0" w:rsidRDefault="00924C50" w:rsidP="00795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ПМ.03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0" w:rsidRPr="00795568" w:rsidRDefault="00C52AA1" w:rsidP="00924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C52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Монтаж распределительных устройств и вторичных цепей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50" w:rsidRDefault="00C52AA1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3.2</w:t>
            </w:r>
          </w:p>
        </w:tc>
      </w:tr>
      <w:tr w:rsidR="002C1F8D" w:rsidRPr="00B67C68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B67C68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УП.00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B67C68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Default="00924C50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  <w:r w:rsidR="00C52A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2C1F8D" w:rsidRPr="00B67C68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ПП.00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Производственная практика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Default="00924C50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  <w:r w:rsidR="00C52A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2C1F8D" w:rsidRPr="00DB0221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DB0221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B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ФК.00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DB0221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B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DB0221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B0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</w:tr>
    </w:tbl>
    <w:p w:rsidR="002C1F8D" w:rsidRPr="00D1683F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C1F8D" w:rsidRPr="0024673A" w:rsidRDefault="002C1F8D" w:rsidP="002C1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6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Программы, перечисленные в перечне, размещены в приложениях. </w:t>
      </w:r>
    </w:p>
    <w:p w:rsidR="002C1F8D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422B3" w:rsidRDefault="007422B3" w:rsidP="002C1F8D">
      <w:pPr>
        <w:pStyle w:val="1"/>
        <w:tabs>
          <w:tab w:val="num" w:pos="0"/>
        </w:tabs>
        <w:ind w:firstLine="0"/>
        <w:jc w:val="center"/>
        <w:rPr>
          <w:b/>
          <w:caps/>
          <w:sz w:val="28"/>
          <w:szCs w:val="28"/>
        </w:rPr>
      </w:pPr>
    </w:p>
    <w:p w:rsidR="002C1F8D" w:rsidRPr="007422B3" w:rsidRDefault="002C1F8D" w:rsidP="002C1F8D">
      <w:pPr>
        <w:pStyle w:val="1"/>
        <w:tabs>
          <w:tab w:val="num" w:pos="0"/>
        </w:tabs>
        <w:ind w:firstLine="0"/>
        <w:jc w:val="center"/>
        <w:rPr>
          <w:b/>
          <w:caps/>
          <w:sz w:val="28"/>
          <w:szCs w:val="28"/>
        </w:rPr>
      </w:pPr>
      <w:r w:rsidRPr="007422B3">
        <w:rPr>
          <w:b/>
          <w:caps/>
          <w:sz w:val="28"/>
          <w:szCs w:val="28"/>
        </w:rPr>
        <w:t>7 Контроль и оценка результатов освоения опоп спо ППКРС</w:t>
      </w:r>
    </w:p>
    <w:p w:rsidR="002C1F8D" w:rsidRPr="00A223CC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lang w:val="ru-RU"/>
        </w:rPr>
      </w:pPr>
    </w:p>
    <w:p w:rsidR="002C1F8D" w:rsidRDefault="00A7723F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7.1</w:t>
      </w:r>
      <w:r w:rsidR="002C1F8D" w:rsidRPr="00A223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Контроль и оценка освоения основных видов профессиональной деятельности, профессиональных и общих компетенций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Оценка качества освоения ППКРС включает текущий контроль успеваемости,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промежуточную и государственную итоговую аттестацию </w:t>
      </w:r>
      <w:proofErr w:type="gramStart"/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Форма, порядок и периодичность промежуточной аттестации студентов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запланированы в соответствии с Положением о текущем контроле знаний и промежуточной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аттестации студентов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государственного бюджетного профессионального образовательного учреждения Краснодарского края «Гулькевичский строительный техникум»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промежуточной аттестации: зачеты, дифференцированные зачеты, экзамены. По всем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дисциплинам, МДК и этапам практики, включенным в рабочий учебный план, выставляется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итоговая оценка ("отлично", "хорошо", "удовлетворительно" или "зачтено"). Такие формы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промежуточной аттестации, как зачеты и дифференцированные зачеты, проводятся за счет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времени, отведенного на изучение дисциплины или модуля, прием экзаменов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 в период экзаменационной сессии, и в течение семестра в дни,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освобожденные от других форм учебной нагрузки.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105AB9">
        <w:rPr>
          <w:rFonts w:ascii="Times New Roman" w:hAnsi="Times New Roman" w:cs="Times New Roman"/>
          <w:color w:val="000000"/>
          <w:sz w:val="28"/>
          <w:lang w:val="ru-RU"/>
        </w:rPr>
        <w:t>Итоговой формой контроля по профессиональному модулю является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>экзамен (квалификационный). Он проверяет готовность обучающегося к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>выполнению указанного вида профессиональной деятельности и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105AB9">
        <w:rPr>
          <w:rFonts w:ascii="Times New Roman" w:hAnsi="Times New Roman" w:cs="Times New Roman"/>
          <w:color w:val="000000"/>
          <w:sz w:val="28"/>
          <w:lang w:val="ru-RU"/>
        </w:rPr>
        <w:t>сформированности</w:t>
      </w:r>
      <w:proofErr w:type="spellEnd"/>
      <w:r w:rsidRPr="00105AB9">
        <w:rPr>
          <w:rFonts w:ascii="Times New Roman" w:hAnsi="Times New Roman" w:cs="Times New Roman"/>
          <w:color w:val="000000"/>
          <w:sz w:val="28"/>
          <w:lang w:val="ru-RU"/>
        </w:rPr>
        <w:t xml:space="preserve"> у него профессиональных и общих компетенций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 xml:space="preserve"> Итогом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>проверки является однозначное решение: «вид профессиональной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 xml:space="preserve">деятельности </w:t>
      </w:r>
      <w:proofErr w:type="gramStart"/>
      <w:r w:rsidRPr="00105AB9">
        <w:rPr>
          <w:rFonts w:ascii="Times New Roman" w:hAnsi="Times New Roman" w:cs="Times New Roman"/>
          <w:color w:val="000000"/>
          <w:sz w:val="28"/>
          <w:lang w:val="ru-RU"/>
        </w:rPr>
        <w:t>освоен</w:t>
      </w:r>
      <w:proofErr w:type="gramEnd"/>
      <w:r w:rsidRPr="00105AB9">
        <w:rPr>
          <w:rFonts w:ascii="Times New Roman" w:hAnsi="Times New Roman" w:cs="Times New Roman"/>
          <w:color w:val="000000"/>
          <w:sz w:val="28"/>
          <w:lang w:val="ru-RU"/>
        </w:rPr>
        <w:t>/ не освоен</w:t>
      </w:r>
      <w:r>
        <w:rPr>
          <w:rFonts w:ascii="Times New Roman" w:hAnsi="Times New Roman" w:cs="Times New Roman"/>
          <w:color w:val="000000"/>
          <w:sz w:val="28"/>
          <w:lang w:val="ru-RU"/>
        </w:rPr>
        <w:t>/оценка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 xml:space="preserve">». </w:t>
      </w:r>
      <w:proofErr w:type="gramStart"/>
      <w:r w:rsidRPr="00105AB9">
        <w:rPr>
          <w:rFonts w:ascii="Times New Roman" w:hAnsi="Times New Roman" w:cs="Times New Roman"/>
          <w:color w:val="000000"/>
          <w:sz w:val="28"/>
          <w:lang w:val="ru-RU"/>
        </w:rPr>
        <w:t>Итоговая аттестация по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>профессиональному модулю (экзамен (квалификационный) проводится, как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>процедура внешнего оценивания с участием представителей работодателя.</w:t>
      </w:r>
      <w:proofErr w:type="gramEnd"/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>К экзамену (квалификационному) могут быть допущены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>обучающиеся успешно освоившие все элементы программы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>профессионального модуля: теоретическую часть модуля (МДК) и практики.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аттестации обучающихся на соответствие их персональных достижений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поэтапным требованиям соответствующей ППКРС (текущий контроль успеваемости 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промежуточная аттестация) созданы фонды оценочных средств, включающие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комплекты оценочных средств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позволяющие оценить знания, умения, практический опыт 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освоенные компетенции.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целью создания условий для максимального приближения программ текущей 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промежуточной аттестации обучающихся по дисциплинам и междисциплинарным курсам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профессионального цикла к условиям их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будущей профессиональной деятельности, кроме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преподавателей конкретной дисциплины (междисциплинарного курса), в качестве внешних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экспертов привлекаются преподаватели, читающие смежные дисциплины, специалисты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организаций-работодателей.</w:t>
      </w:r>
      <w:proofErr w:type="gramEnd"/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Оценка качества подготовки обучающихся и выпускников осуществляется в двух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основных направлениях: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оценка уровня освоения дисциплин;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оценка компетенций обучающихся.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юношей предусматривается оценка результатов освоения основ военной службы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результатам военных сборов.</w:t>
      </w:r>
    </w:p>
    <w:p w:rsidR="002C1F8D" w:rsidRPr="00E91F81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2C1F8D" w:rsidRPr="00E91F81" w:rsidRDefault="00A7723F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7.2</w:t>
      </w:r>
      <w:r w:rsidR="002C1F8D" w:rsidRPr="00E379D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2C1F8D" w:rsidRPr="00E91F8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Организация государственной итоговой аттестации выпускников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Государственная итоговая аттестация (ГИА) проводится в соответствии с </w:t>
      </w:r>
      <w:r w:rsidR="008972D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Порядком проведения государственной итоговой аттестации по программам среднего профессионального образования в государственном бюджетном профессиональном образовательном учреждении Краснодарского края «Гулькевичский строительный техникум», определяющим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подходы 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 к разработке Программы государственной итоговой аттестации.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государственной итоговой аттестации является частью основной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профессиональной образовательной программы.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ней определены: вид государственной итоговой аттестации; объем времени 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подготовку и проведение государственной итоговой аттестации; сроки проведения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государственной итоговой аттестации; необходимые экзаменационные материалы; условия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подготовки и процедура проведения государственной итоговой аттестации; формы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проведения государственной итоговой аттестации; критерии оценки уровня и качества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подготовки выпускника.</w:t>
      </w:r>
      <w:proofErr w:type="gramEnd"/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proofErr w:type="gramStart"/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Государственная итоговая аттестация выпускников по профессии </w:t>
      </w:r>
      <w:r w:rsidR="00C52AA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08.01.18 Электромонтажник электрических сетей и электрооборудования</w:t>
      </w:r>
      <w:r w:rsidR="00E41C7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включает в себя подготовку 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защиту выпускной квалификационной работы в виде выпускной практической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квалификационной работы и письменной экзаменационной работы, тематика которой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соответствует содержанию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одного или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нескольких профессиональных модулей, предусмотренных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 государственным образовательным стандартом среднего профессионального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образования по профессии </w:t>
      </w:r>
      <w:r w:rsidR="00C52AA1">
        <w:rPr>
          <w:rFonts w:ascii="Times New Roman" w:hAnsi="Times New Roman" w:cs="Times New Roman"/>
          <w:color w:val="000000"/>
          <w:sz w:val="28"/>
          <w:szCs w:val="28"/>
          <w:lang w:val="ru-RU"/>
        </w:rPr>
        <w:t>08.01.18 Электромонтажник электрических сетей и электрооборудования</w:t>
      </w:r>
      <w:r w:rsidR="00CD0A4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государственной итоговой аттестации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допускаются обучающиеся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не имеющие академической задолженности и в полном объеме выполнившие учебный план или индивидуальный учебный план по ППКРС.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End"/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7</w:t>
      </w:r>
      <w:r w:rsidRPr="0077149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.3 Порядок выполнения и защиты выпускной квалификационной работы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Cs/>
          <w:color w:val="000000"/>
          <w:sz w:val="28"/>
          <w:szCs w:val="28"/>
          <w:lang w:val="ru-RU"/>
        </w:rPr>
      </w:pP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Защита выпускной письменной экзаменационной работы проводится на открытом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заседании государственной экзаменационной комиссии с участием не менее двух третей ее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состава.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Процедура защиты устанавливается председателем государственной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экзаменационной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комиссии по согласованию с членами комиссии и, как правило, включает доклад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 (не более 10-15 минут), озвучивание отзыва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(рецензии), вопросы членов комиссии, ответы обучающегося. Может быть предусмотрено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выступление руководителя работы, а также рецензента, если он присутствует на заседании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ГЭК.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Выпускнику в процессе защиты разрешается пользоваться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работой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выступлении он может использовать демонстрационные материалы, презентации, уделить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внимание отмеченным в отзыве замечаниям и ответить на них.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процессе защиты члены комиссии задают вопросы, связанные с тематикой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защищаемой работы. После окончания защиты экзаменационная комиссия обсуждает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результаты и объявляет итоги защиты выпускных квалификационных работ с указанием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оценки, полученной на защите каждым выпускником и присвоенного разряда по профессии.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рассмотрении комиссией вопроса о присвоении разряда по профессии и выдаче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 об образования комиссия учитывает в комплексе и взвешенно оценивает: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F81">
        <w:rPr>
          <w:rFonts w:ascii="Symbol" w:hAnsi="Symbol"/>
          <w:color w:val="000000"/>
          <w:sz w:val="28"/>
          <w:szCs w:val="28"/>
        </w:rPr>
        <w:sym w:font="Symbol" w:char="F02D"/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результаты выполнения практической квалификационной работы и выпускной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письменной экзаменационной работы;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F81">
        <w:rPr>
          <w:rFonts w:ascii="Symbol" w:hAnsi="Symbol"/>
          <w:color w:val="000000"/>
          <w:sz w:val="28"/>
          <w:szCs w:val="28"/>
        </w:rPr>
        <w:sym w:font="Symbol" w:char="F02D"/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доклад выпускника по выпускной письменной экзаменационной работе и ответы 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вопросы;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F81">
        <w:rPr>
          <w:rFonts w:ascii="Symbol" w:hAnsi="Symbol"/>
          <w:color w:val="000000"/>
          <w:sz w:val="28"/>
          <w:szCs w:val="28"/>
        </w:rPr>
        <w:sym w:font="Symbol" w:char="F02D"/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успеваемость выпускника по предметам профессионального цикла, учебной 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производственной практике и выполнение учебного плана.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Решения государственных экзаменационных комиссий принимаются на закрытых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заседаниях простым большинством голосов членов комиссии, участвующих в заседании.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равном числе голосов голос председателя является решающим.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Заседания государственной экзаменационной комиссии протоколируются. В протоколе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записываются оценка выпускной письменной экзаменационной работы, присуждение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квалификации.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Студенты, выполнившие выпускную письменную экзаменационную работу, но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получившие при защите оценку «неудовлетворительно», имеют право на повторную защиту.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этом случае государственная аттестационная комиссия может признать целесообразным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повторную защиту студентом той же работы, либо вынести решение о закреплении за ним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нового задания на работу и определить срок повторной защиты.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Обучающиеся, не прошедшие государственной итоговой аттестации или получившие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государственной итоговой аттестации неудовлетворительные результаты, проходят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государственную итоговую аттестацию не ранее чем через шесть месяцев после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прохождения государственной итоговой аттестации впервые.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Лицам, не проходившим государственной итоговой аттестации по уважительной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причине, предоставляется возможность пройти государственную итоговую аттестацию без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отчисления из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техникума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Дополнительные заседания государственных экзаменационных комиссий</w:t>
      </w:r>
      <w:r w:rsidRPr="00E91F81">
        <w:rPr>
          <w:color w:val="000000"/>
          <w:sz w:val="28"/>
          <w:szCs w:val="28"/>
          <w:lang w:val="ru-RU"/>
        </w:rPr>
        <w:br/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организуются в установленные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техникумом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сроки, но не позднее четырех месяцев после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подачи заявления лицом, не проходившим государственной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итоговой аттестации по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уважительной причине.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15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Повторное прохождение государственной итоговой аттестации для </w:t>
      </w:r>
      <w:proofErr w:type="gramStart"/>
      <w:r w:rsidRPr="007315E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одного лица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15E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назначается</w:t>
      </w:r>
      <w:proofErr w:type="gramEnd"/>
      <w:r w:rsidRPr="007315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техникумом</w:t>
      </w:r>
      <w:r w:rsidRPr="007315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более двух раз.</w:t>
      </w:r>
    </w:p>
    <w:p w:rsidR="002C1F8D" w:rsidRPr="00E91F81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8659D" w:rsidRDefault="00C8659D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8659D" w:rsidRDefault="00C8659D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8659D" w:rsidRDefault="00C8659D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8659D" w:rsidRDefault="00C8659D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8659D" w:rsidRDefault="00C8659D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8659D" w:rsidRDefault="00C8659D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8659D" w:rsidRDefault="00C8659D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8659D" w:rsidRDefault="00C8659D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8659D" w:rsidRDefault="00C8659D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8659D" w:rsidRDefault="00C8659D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8659D" w:rsidRDefault="00C8659D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8659D" w:rsidRDefault="00C8659D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8659D" w:rsidRDefault="00C8659D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8659D" w:rsidRDefault="00C8659D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8659D" w:rsidRDefault="00C8659D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8659D" w:rsidRDefault="00C8659D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8659D" w:rsidRDefault="00C8659D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8659D" w:rsidRDefault="00C8659D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8659D" w:rsidRDefault="00C8659D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8659D" w:rsidRDefault="00C8659D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8659D" w:rsidRDefault="00C8659D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8659D" w:rsidRDefault="00C8659D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8659D" w:rsidRDefault="00C8659D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8659D" w:rsidRDefault="00C8659D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8659D" w:rsidRDefault="00C8659D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8659D" w:rsidRDefault="00C8659D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8659D" w:rsidRDefault="00C8659D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8659D" w:rsidRDefault="00C8659D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8659D" w:rsidRDefault="00C8659D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8659D" w:rsidRDefault="00C8659D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8659D" w:rsidRDefault="00C8659D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8659D" w:rsidRDefault="00C8659D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8659D" w:rsidRDefault="00C8659D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8659D" w:rsidRDefault="00C8659D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14890" w:rsidRDefault="00514890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14890" w:rsidRDefault="00514890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14890" w:rsidRDefault="00514890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14890" w:rsidRDefault="00514890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14890" w:rsidRDefault="00514890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14890" w:rsidRDefault="00514890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14890" w:rsidRDefault="00514890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14890" w:rsidRDefault="00514890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14890" w:rsidRDefault="00514890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C1F8D" w:rsidRDefault="002C1F8D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ПРИЛОЖЕНИЕ А</w:t>
      </w:r>
    </w:p>
    <w:p w:rsidR="002C1F8D" w:rsidRDefault="002C1F8D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E1F97" w:rsidRDefault="00DE1F97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РАБОЧИЙ УЧЕБНЫЙ ПЛАН</w:t>
      </w:r>
    </w:p>
    <w:p w:rsidR="00DE1F97" w:rsidRDefault="00DE1F97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  <w:r w:rsidRPr="002662B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по профессии среднего профессионального образования</w:t>
      </w:r>
      <w:r w:rsidRPr="002662B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br/>
      </w:r>
      <w:r w:rsidR="00C52AA1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08.01.18</w:t>
      </w:r>
      <w:r w:rsidRPr="002662B4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 xml:space="preserve"> </w:t>
      </w:r>
      <w:r w:rsidR="00C52AA1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ЭЛЕКТРОМОНТАЖНИК ЭЛЕКТРИЧЕСКИХ СЕТЕЙ И ЭЛЕКТРООБОРУДОВАНИЯ</w:t>
      </w:r>
    </w:p>
    <w:p w:rsidR="00DE1F97" w:rsidRDefault="00DE1F97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основной профессиональной образовательной программы </w:t>
      </w:r>
      <w:r w:rsidRPr="002662B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среднег</w:t>
      </w: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о профессионального образования</w:t>
      </w:r>
      <w:r w:rsidRPr="002662B4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br/>
      </w:r>
    </w:p>
    <w:p w:rsidR="00023CC6" w:rsidRPr="00023CC6" w:rsidRDefault="00DE1F97" w:rsidP="00023CC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662B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Квалификация: </w:t>
      </w:r>
      <w:r w:rsidR="00023CC6" w:rsidRPr="00023CC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электромонтажник по освещению и осветительным сетям –  электромонтажник по распределительным устройствам и вторичным цепям</w:t>
      </w:r>
    </w:p>
    <w:p w:rsidR="00BF445D" w:rsidRDefault="00BF445D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DE1F97" w:rsidRPr="00BF445D" w:rsidRDefault="00DE1F97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BF445D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Форма обучения – очная</w:t>
      </w:r>
      <w:r w:rsidRPr="00BF445D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br/>
      </w:r>
    </w:p>
    <w:p w:rsidR="00DE1F97" w:rsidRDefault="00DE1F97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2662B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Нормативный срок обучения </w:t>
      </w:r>
    </w:p>
    <w:p w:rsidR="00465C96" w:rsidRDefault="00DE1F97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sectPr w:rsidR="00465C96" w:rsidSect="00DD0F61">
          <w:footerReference w:type="default" r:id="rId8"/>
          <w:pgSz w:w="11906" w:h="16838"/>
          <w:pgMar w:top="765" w:right="620" w:bottom="640" w:left="1700" w:header="794" w:footer="283" w:gutter="0"/>
          <w:cols w:space="720" w:equalWidth="0">
            <w:col w:w="9580"/>
          </w:cols>
          <w:noEndnote/>
          <w:titlePg/>
          <w:docGrid w:linePitch="299"/>
        </w:sectPr>
      </w:pPr>
      <w:r w:rsidRPr="002662B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на базе</w:t>
      </w: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r w:rsidRPr="002662B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основного общего образования – </w:t>
      </w: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2</w:t>
      </w:r>
      <w:r w:rsidRPr="002662B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года 10 месяцев</w:t>
      </w:r>
    </w:p>
    <w:tbl>
      <w:tblPr>
        <w:tblW w:w="14500" w:type="dxa"/>
        <w:tblInd w:w="93" w:type="dxa"/>
        <w:tblLook w:val="04A0"/>
      </w:tblPr>
      <w:tblGrid>
        <w:gridCol w:w="1164"/>
        <w:gridCol w:w="4024"/>
        <w:gridCol w:w="1263"/>
        <w:gridCol w:w="1069"/>
        <w:gridCol w:w="889"/>
        <w:gridCol w:w="1069"/>
        <w:gridCol w:w="1142"/>
        <w:gridCol w:w="634"/>
        <w:gridCol w:w="634"/>
        <w:gridCol w:w="716"/>
        <w:gridCol w:w="716"/>
        <w:gridCol w:w="671"/>
        <w:gridCol w:w="716"/>
      </w:tblGrid>
      <w:tr w:rsidR="00167C84" w:rsidRPr="00514890" w:rsidTr="00167C84">
        <w:trPr>
          <w:trHeight w:val="585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Индекс</w:t>
            </w:r>
          </w:p>
        </w:tc>
        <w:tc>
          <w:tcPr>
            <w:tcW w:w="4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Формы промежуточной аттестации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Учебная нагрузка </w:t>
            </w:r>
            <w:proofErr w:type="gramStart"/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обучающихся</w:t>
            </w:r>
            <w:proofErr w:type="gramEnd"/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(час.)</w:t>
            </w:r>
          </w:p>
        </w:tc>
        <w:tc>
          <w:tcPr>
            <w:tcW w:w="3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7C84" w:rsidRPr="00167C84" w:rsidRDefault="00167C84" w:rsidP="0016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Распределение обязательной аудиторной нагрузки по курсам и семестрам (час</w:t>
            </w:r>
            <w:proofErr w:type="gramStart"/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</w:t>
            </w:r>
            <w:proofErr w:type="gramEnd"/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gramStart"/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</w:t>
            </w:r>
            <w:proofErr w:type="gramEnd"/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семестр)</w:t>
            </w:r>
          </w:p>
        </w:tc>
      </w:tr>
      <w:tr w:rsidR="00167C84" w:rsidRPr="00167C84" w:rsidTr="00167C84">
        <w:trPr>
          <w:trHeight w:val="630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максимальная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Самостоятельная учебная работы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Обязательная аудиторная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I курс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II курс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III курс</w:t>
            </w:r>
          </w:p>
        </w:tc>
      </w:tr>
      <w:tr w:rsidR="00167C84" w:rsidRPr="00167C84" w:rsidTr="00167C84">
        <w:trPr>
          <w:trHeight w:val="1380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Всего занятий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вт. лаб. и </w:t>
            </w:r>
            <w:proofErr w:type="spellStart"/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прак</w:t>
            </w:r>
            <w:proofErr w:type="spellEnd"/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 занятия.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1сем. 17 </w:t>
            </w:r>
            <w:proofErr w:type="spellStart"/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нед</w:t>
            </w:r>
            <w:proofErr w:type="spellEnd"/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2сем. 23 </w:t>
            </w:r>
            <w:proofErr w:type="spellStart"/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нед</w:t>
            </w:r>
            <w:proofErr w:type="spellEnd"/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3сем. 16нед.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4сем. 23нед.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5сем. 16нед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6сем. 21нед.     </w:t>
            </w:r>
          </w:p>
        </w:tc>
      </w:tr>
      <w:tr w:rsidR="00167C84" w:rsidRPr="00167C84" w:rsidTr="00167C84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</w:tr>
      <w:tr w:rsidR="00167C84" w:rsidRPr="00167C84" w:rsidTr="00167C84">
        <w:trPr>
          <w:trHeight w:val="27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ОУД.00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Общеобразовательные учебные дисциплины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0з/ 14дз/3э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C84" w:rsidRPr="00167C84" w:rsidRDefault="00167C84" w:rsidP="00167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3078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C84" w:rsidRPr="00167C84" w:rsidRDefault="00167C84" w:rsidP="00167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1026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C84" w:rsidRPr="00167C84" w:rsidRDefault="00167C84" w:rsidP="00167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2052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C84" w:rsidRPr="00167C84" w:rsidRDefault="00167C84" w:rsidP="00167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67C84" w:rsidRPr="00167C84" w:rsidRDefault="00167C84" w:rsidP="00167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561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67C84" w:rsidRPr="00167C84" w:rsidRDefault="00167C84" w:rsidP="00167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715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C84" w:rsidRPr="00167C84" w:rsidRDefault="00167C84" w:rsidP="00167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392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C84" w:rsidRPr="00167C84" w:rsidRDefault="00167C84" w:rsidP="00167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261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76</w:t>
            </w:r>
          </w:p>
        </w:tc>
      </w:tr>
      <w:tr w:rsidR="00167C84" w:rsidRPr="00167C84" w:rsidTr="00167C8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ОУД.01.1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C84" w:rsidRPr="00167C84" w:rsidRDefault="00167C84" w:rsidP="0016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Русский язык и литература: Русский язык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 -, -,Э,-,-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167C84" w:rsidRPr="00167C84" w:rsidTr="00167C8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ОУД.01.2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C84" w:rsidRPr="00167C84" w:rsidRDefault="00167C84" w:rsidP="0016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Русский язык и литература: 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 -, -,ДЗ</w:t>
            </w:r>
            <w:proofErr w:type="gramStart"/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257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167C84" w:rsidRPr="00167C84" w:rsidTr="00167C84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ОУД.02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C84" w:rsidRPr="00167C84" w:rsidRDefault="00167C84" w:rsidP="0016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Иностранный язык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 -, -,ДЗ</w:t>
            </w:r>
            <w:proofErr w:type="gramStart"/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167C84" w:rsidRPr="00167C84" w:rsidTr="00167C84">
        <w:trPr>
          <w:trHeight w:val="48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ОУД.03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C84" w:rsidRPr="00167C84" w:rsidRDefault="00167C84" w:rsidP="0016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Математика: алгебра и начала математического </w:t>
            </w:r>
            <w:proofErr w:type="spellStart"/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анализа</w:t>
            </w:r>
            <w:proofErr w:type="gramStart"/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;г</w:t>
            </w:r>
            <w:proofErr w:type="gramEnd"/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еометрия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 -, -,Э</w:t>
            </w:r>
            <w:proofErr w:type="gramStart"/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143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285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167C84" w:rsidRPr="00167C84" w:rsidTr="00167C84">
        <w:trPr>
          <w:trHeight w:val="27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ОУД.04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84" w:rsidRPr="00167C84" w:rsidRDefault="00167C84" w:rsidP="0016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История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 -, -,ДЗ</w:t>
            </w:r>
            <w:proofErr w:type="gramStart"/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167C84" w:rsidRPr="00167C84" w:rsidTr="00167C84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ОУД.05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C84" w:rsidRPr="00167C84" w:rsidRDefault="00167C84" w:rsidP="0016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Физическая культура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gramStart"/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</w:t>
            </w:r>
            <w:proofErr w:type="gramEnd"/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З, З,ДЗ,-,-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257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169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167C84" w:rsidRPr="00167C84" w:rsidTr="00167C84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ОУД.06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C84" w:rsidRPr="00167C84" w:rsidRDefault="00167C84" w:rsidP="0016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Основы безопасности жизнедеятельности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 -, ДЗ</w:t>
            </w:r>
            <w:proofErr w:type="gramStart"/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167C84" w:rsidRPr="00167C84" w:rsidTr="00167C84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ОУД.07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C84" w:rsidRPr="00167C84" w:rsidRDefault="00167C84" w:rsidP="0016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Информатика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 ДЗ</w:t>
            </w:r>
            <w:proofErr w:type="gramStart"/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-,-,-,-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162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167C84" w:rsidRPr="00167C84" w:rsidTr="00167C84">
        <w:trPr>
          <w:trHeight w:val="28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ОУД.08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C84" w:rsidRPr="00167C84" w:rsidRDefault="00167C84" w:rsidP="0016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Физика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 -,Э</w:t>
            </w:r>
            <w:proofErr w:type="gramStart"/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,-,-,-,-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167C84" w:rsidRPr="00167C84" w:rsidTr="00167C84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ОУД.09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C84" w:rsidRPr="00167C84" w:rsidRDefault="00167C84" w:rsidP="0016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Химия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 ДЗ</w:t>
            </w:r>
            <w:proofErr w:type="gramStart"/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-,-,-,-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167C84" w:rsidRPr="00167C84" w:rsidTr="00167C84">
        <w:trPr>
          <w:trHeight w:val="27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ОУД.10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C84" w:rsidRPr="00167C84" w:rsidRDefault="00167C84" w:rsidP="0016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Обществознани</w:t>
            </w:r>
            <w:proofErr w:type="gramStart"/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е(</w:t>
            </w:r>
            <w:proofErr w:type="spellStart"/>
            <w:proofErr w:type="gramEnd"/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вкл</w:t>
            </w:r>
            <w:proofErr w:type="spellEnd"/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 экономику и право)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 -, ДЗ</w:t>
            </w:r>
            <w:proofErr w:type="gramStart"/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257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167C84" w:rsidRPr="00167C84" w:rsidTr="00167C8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ОУД.11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C84" w:rsidRPr="00167C84" w:rsidRDefault="00167C84" w:rsidP="0016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Биология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 -, ДЗ</w:t>
            </w:r>
            <w:proofErr w:type="gramStart"/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167C84" w:rsidRPr="00167C84" w:rsidTr="00167C84">
        <w:trPr>
          <w:trHeight w:val="27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ОУД.12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84" w:rsidRPr="00167C84" w:rsidRDefault="00167C84" w:rsidP="0016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География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 ДЗ</w:t>
            </w:r>
            <w:proofErr w:type="gramStart"/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-,-,-,-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167C84" w:rsidRPr="00167C84" w:rsidTr="00167C84">
        <w:trPr>
          <w:trHeight w:val="27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ОУД.13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84" w:rsidRPr="00167C84" w:rsidRDefault="00167C84" w:rsidP="0016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Экология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 -, -,-,ДЗ,-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167C84" w:rsidRPr="00167C84" w:rsidTr="00167C84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УД.14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C84" w:rsidRPr="00167C84" w:rsidRDefault="00167C84" w:rsidP="0016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Кубановедение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 -, -,ДЗ</w:t>
            </w:r>
            <w:proofErr w:type="gramStart"/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167C84" w:rsidRPr="00167C84" w:rsidTr="00167C84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УД.15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C84" w:rsidRPr="00167C84" w:rsidRDefault="00167C84" w:rsidP="0016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Основы предпринимательской деятельности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 -, -,-,-,ДЗ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</w:tr>
      <w:tr w:rsidR="00167C84" w:rsidRPr="00167C84" w:rsidTr="00167C84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УД.16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C84" w:rsidRPr="00167C84" w:rsidRDefault="00167C84" w:rsidP="0016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Основы бюджетной грамотности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 ДЗ</w:t>
            </w:r>
            <w:proofErr w:type="gramStart"/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-,-,-,-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167C84" w:rsidRPr="00167C84" w:rsidTr="00167C8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УД.17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C84" w:rsidRPr="00167C84" w:rsidRDefault="00167C84" w:rsidP="0016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Деловое общение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 -, -,-,-,ДЗ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40</w:t>
            </w:r>
          </w:p>
        </w:tc>
      </w:tr>
      <w:tr w:rsidR="00167C84" w:rsidRPr="00167C84" w:rsidTr="00167C8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 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7C84" w:rsidRPr="00167C84" w:rsidRDefault="00167C84" w:rsidP="0016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Индивидуальный проект</w:t>
            </w:r>
            <w:proofErr w:type="gramEnd"/>
          </w:p>
        </w:tc>
        <w:tc>
          <w:tcPr>
            <w:tcW w:w="15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167C84" w:rsidRPr="00167C84" w:rsidTr="00167C84">
        <w:trPr>
          <w:trHeight w:val="255"/>
        </w:trPr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ОП.00</w:t>
            </w:r>
          </w:p>
        </w:tc>
        <w:tc>
          <w:tcPr>
            <w:tcW w:w="40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C84" w:rsidRPr="00167C84" w:rsidRDefault="00167C84" w:rsidP="0016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Общепрофессиональный</w:t>
            </w:r>
            <w:proofErr w:type="spellEnd"/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цикл</w:t>
            </w:r>
          </w:p>
        </w:tc>
        <w:tc>
          <w:tcPr>
            <w:tcW w:w="15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0з/4дз/3э</w:t>
            </w:r>
          </w:p>
        </w:tc>
        <w:tc>
          <w:tcPr>
            <w:tcW w:w="9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470</w:t>
            </w:r>
          </w:p>
        </w:tc>
        <w:tc>
          <w:tcPr>
            <w:tcW w:w="8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150</w:t>
            </w:r>
          </w:p>
        </w:tc>
        <w:tc>
          <w:tcPr>
            <w:tcW w:w="9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320</w:t>
            </w:r>
          </w:p>
        </w:tc>
        <w:tc>
          <w:tcPr>
            <w:tcW w:w="9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126</w:t>
            </w:r>
          </w:p>
        </w:tc>
        <w:tc>
          <w:tcPr>
            <w:tcW w:w="6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51</w:t>
            </w:r>
          </w:p>
        </w:tc>
        <w:tc>
          <w:tcPr>
            <w:tcW w:w="6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113</w:t>
            </w:r>
          </w:p>
        </w:tc>
        <w:tc>
          <w:tcPr>
            <w:tcW w:w="6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6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76</w:t>
            </w:r>
          </w:p>
        </w:tc>
        <w:tc>
          <w:tcPr>
            <w:tcW w:w="6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40</w:t>
            </w:r>
          </w:p>
        </w:tc>
      </w:tr>
      <w:tr w:rsidR="00167C84" w:rsidRPr="00167C84" w:rsidTr="00167C84">
        <w:trPr>
          <w:trHeight w:val="24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ОП.01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C84" w:rsidRPr="00167C84" w:rsidRDefault="00167C84" w:rsidP="0016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Техническое черчение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 ДЗ</w:t>
            </w:r>
            <w:proofErr w:type="gramStart"/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-,-,-,-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167C84" w:rsidRPr="00167C84" w:rsidTr="00167C84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ОП.02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C84" w:rsidRPr="00167C84" w:rsidRDefault="00167C84" w:rsidP="0016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Электротехника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 -, Э</w:t>
            </w:r>
            <w:proofErr w:type="gramStart"/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167C84" w:rsidRPr="00167C84" w:rsidTr="00167C84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ОП.03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C84" w:rsidRPr="00167C84" w:rsidRDefault="00167C84" w:rsidP="0016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Электроматериаловедение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-,ДЗ</w:t>
            </w:r>
            <w:proofErr w:type="gramStart"/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-,-,-,-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167C84" w:rsidRPr="00167C84" w:rsidTr="00167C84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ОП.04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C84" w:rsidRPr="00167C84" w:rsidRDefault="00167C84" w:rsidP="0016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Автоматизация производства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 -, -,Э</w:t>
            </w:r>
            <w:proofErr w:type="gramStart"/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167C84" w:rsidRPr="00167C84" w:rsidTr="00167C84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ОП.05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C84" w:rsidRPr="00167C84" w:rsidRDefault="00167C84" w:rsidP="0016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Основы экономики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 -, -,-,-,ДЗ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40</w:t>
            </w:r>
          </w:p>
        </w:tc>
      </w:tr>
      <w:tr w:rsidR="00167C84" w:rsidRPr="00167C84" w:rsidTr="00167C84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ОП.06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C84" w:rsidRPr="00167C84" w:rsidRDefault="00167C84" w:rsidP="0016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технология электромонтажных работ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 Э</w:t>
            </w:r>
            <w:proofErr w:type="gramStart"/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-,-,-,-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167C84" w:rsidRPr="00167C84" w:rsidTr="00167C84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ОП.07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C84" w:rsidRPr="00167C84" w:rsidRDefault="00167C84" w:rsidP="0016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Безопасность жизнедеятельности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 -, -, ДЗ</w:t>
            </w:r>
            <w:proofErr w:type="gramStart"/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167C84" w:rsidRPr="00167C84" w:rsidTr="00167C84">
        <w:trPr>
          <w:trHeight w:val="48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П.00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C84" w:rsidRPr="00167C84" w:rsidRDefault="00167C84" w:rsidP="0016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Профессиональный цикл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0з/4дз/ 2э/2</w:t>
            </w:r>
            <w:proofErr w:type="gramStart"/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Э(</w:t>
            </w:r>
            <w:proofErr w:type="gramEnd"/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2024 (1808+216)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200 (308+72)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1804 (1660+144)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272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144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491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529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640</w:t>
            </w:r>
          </w:p>
        </w:tc>
      </w:tr>
      <w:tr w:rsidR="00167C84" w:rsidRPr="00167C84" w:rsidTr="00167C84">
        <w:trPr>
          <w:trHeight w:val="49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ПМ.00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C84" w:rsidRPr="00167C84" w:rsidRDefault="00167C84" w:rsidP="0016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Профессиональные модули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0з/4дз/ 2э/2</w:t>
            </w:r>
            <w:proofErr w:type="gramStart"/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Э(</w:t>
            </w:r>
            <w:proofErr w:type="gramEnd"/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1944 (1728+216)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180 (108+72)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1764 (1620+144)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144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491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517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612</w:t>
            </w:r>
          </w:p>
        </w:tc>
      </w:tr>
      <w:tr w:rsidR="00167C84" w:rsidRPr="00167C84" w:rsidTr="00167C84">
        <w:trPr>
          <w:trHeight w:val="51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ПМ.01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C84" w:rsidRPr="00167C84" w:rsidRDefault="00167C84" w:rsidP="0016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Монтаж осветительных электропроводок и оборудования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</w:t>
            </w:r>
            <w:proofErr w:type="gramStart"/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Э(</w:t>
            </w:r>
            <w:proofErr w:type="gramEnd"/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522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468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144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324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167C84" w:rsidRPr="00167C84" w:rsidTr="00167C84">
        <w:trPr>
          <w:trHeight w:val="54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МДК.01.01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C84" w:rsidRPr="00167C84" w:rsidRDefault="00167C84" w:rsidP="0016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Технология монтажа осветительных электропроводок и оборудования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-,-,Э</w:t>
            </w:r>
            <w:proofErr w:type="gramStart"/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162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167C84" w:rsidRPr="00167C84" w:rsidTr="00167C84">
        <w:trPr>
          <w:trHeight w:val="31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УП.01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C84" w:rsidRPr="00167C84" w:rsidRDefault="00167C84" w:rsidP="0016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Учебная практика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-,-,-,ДЗ</w:t>
            </w:r>
            <w:proofErr w:type="gramStart"/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167C84" w:rsidRPr="00167C84" w:rsidTr="00167C84">
        <w:trPr>
          <w:trHeight w:val="33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ПП.01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C84" w:rsidRPr="00167C84" w:rsidRDefault="00167C84" w:rsidP="0016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Производственная практика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-,-,-,ДЗ</w:t>
            </w:r>
            <w:proofErr w:type="gramStart"/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252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167C84" w:rsidRPr="00167C84" w:rsidTr="00167C84">
        <w:trPr>
          <w:trHeight w:val="51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ПМ.03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C84" w:rsidRPr="00167C84" w:rsidRDefault="00167C84" w:rsidP="0016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Монтаж распределительных устройств и вторичных цепей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</w:t>
            </w:r>
            <w:proofErr w:type="gramStart"/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Э(</w:t>
            </w:r>
            <w:proofErr w:type="gramEnd"/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1422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1296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126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167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517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612</w:t>
            </w:r>
          </w:p>
        </w:tc>
      </w:tr>
      <w:tr w:rsidR="00167C84" w:rsidRPr="00167C84" w:rsidTr="00167C84">
        <w:trPr>
          <w:trHeight w:val="52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МДК.03.01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C84" w:rsidRPr="00167C84" w:rsidRDefault="00167C84" w:rsidP="0016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Технология монтажа распределительных устройств и вторичных цепей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-,-,-,-,Э,-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378 (162+216)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126 (54+72)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252 (108+144)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126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167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167C84" w:rsidRPr="00167C84" w:rsidTr="00167C84">
        <w:trPr>
          <w:trHeight w:val="28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УП.03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C84" w:rsidRPr="00167C84" w:rsidRDefault="00167C84" w:rsidP="0016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Учебная практика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-,-,-,-,ДЗ,-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167C84" w:rsidRPr="00167C84" w:rsidTr="00167C84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ПП.03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C84" w:rsidRPr="00167C84" w:rsidRDefault="00167C84" w:rsidP="0016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Производственная практика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-,-,-,-,-,ДЗ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684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684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612</w:t>
            </w:r>
          </w:p>
        </w:tc>
      </w:tr>
      <w:tr w:rsidR="00167C84" w:rsidRPr="00167C84" w:rsidTr="00167C84">
        <w:trPr>
          <w:trHeight w:val="34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ФК.00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C84" w:rsidRPr="00167C84" w:rsidRDefault="00167C84" w:rsidP="0016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Физическая культура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-,-,-,-,З</w:t>
            </w:r>
            <w:proofErr w:type="gramStart"/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,Д</w:t>
            </w:r>
            <w:proofErr w:type="gramEnd"/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З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28</w:t>
            </w:r>
          </w:p>
        </w:tc>
      </w:tr>
      <w:tr w:rsidR="00167C84" w:rsidRPr="00167C84" w:rsidTr="00167C84">
        <w:trPr>
          <w:trHeight w:val="300"/>
        </w:trPr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C84" w:rsidRPr="00167C84" w:rsidRDefault="00167C84" w:rsidP="00167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C84" w:rsidRPr="00167C84" w:rsidRDefault="00167C84" w:rsidP="0016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0з/ 22дз/8э/2</w:t>
            </w:r>
            <w:proofErr w:type="gramStart"/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Э(</w:t>
            </w:r>
            <w:proofErr w:type="gramEnd"/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5572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1376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4176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538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612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864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612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864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612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792</w:t>
            </w:r>
          </w:p>
        </w:tc>
      </w:tr>
      <w:tr w:rsidR="00167C84" w:rsidRPr="00167C84" w:rsidTr="00167C84">
        <w:trPr>
          <w:trHeight w:val="28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ГИА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Государственная итоговая аттестация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C84" w:rsidRPr="00167C84" w:rsidRDefault="00167C84" w:rsidP="0016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2нед.</w:t>
            </w:r>
          </w:p>
        </w:tc>
      </w:tr>
      <w:tr w:rsidR="00167C84" w:rsidRPr="00167C84" w:rsidTr="00167C84">
        <w:trPr>
          <w:trHeight w:val="675"/>
        </w:trPr>
        <w:tc>
          <w:tcPr>
            <w:tcW w:w="85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7C84" w:rsidRPr="00167C84" w:rsidRDefault="00167C84" w:rsidP="0016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Консультации </w:t>
            </w:r>
            <w:r w:rsidRPr="0016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из расчета 4 часа на одного обучающегося на каждый учебный год.      </w:t>
            </w: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</w:t>
            </w:r>
            <w:proofErr w:type="gramStart"/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Индивидуальный проект</w:t>
            </w:r>
            <w:proofErr w:type="gramEnd"/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</w:t>
            </w:r>
            <w:r w:rsidRPr="0016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Выполнение индивидуального проекта с 10.09.2016 г. по 17.06.2019 г.                                                                          Защита индивидуального проекта по окончанию изучения дисциплины     </w:t>
            </w: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Государственная (итоговая) аттестация                                                                                                                   </w:t>
            </w:r>
            <w:r w:rsidRPr="0016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Выпускная квалификационная работа 17.06.2019 г. по 30.06.2019 г. (2 недели)      </w:t>
            </w: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дисциплин и МДК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828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144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144</w:t>
            </w:r>
          </w:p>
        </w:tc>
      </w:tr>
      <w:tr w:rsidR="00167C84" w:rsidRPr="00167C84" w:rsidTr="00167C84">
        <w:trPr>
          <w:trHeight w:val="450"/>
        </w:trPr>
        <w:tc>
          <w:tcPr>
            <w:tcW w:w="8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учебной практики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167C84" w:rsidRPr="00167C84" w:rsidTr="00167C84">
        <w:trPr>
          <w:trHeight w:val="540"/>
        </w:trPr>
        <w:tc>
          <w:tcPr>
            <w:tcW w:w="8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C84" w:rsidRPr="00167C84" w:rsidRDefault="00167C84" w:rsidP="0016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производс</w:t>
            </w:r>
            <w:proofErr w:type="spellEnd"/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практики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252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612</w:t>
            </w:r>
          </w:p>
        </w:tc>
      </w:tr>
      <w:tr w:rsidR="00167C84" w:rsidRPr="00167C84" w:rsidTr="00167C84">
        <w:trPr>
          <w:trHeight w:val="510"/>
        </w:trPr>
        <w:tc>
          <w:tcPr>
            <w:tcW w:w="8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C84" w:rsidRPr="00167C84" w:rsidRDefault="00167C84" w:rsidP="0016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экзаменов(в т.ч</w:t>
            </w:r>
            <w:proofErr w:type="gramStart"/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.Э</w:t>
            </w:r>
            <w:proofErr w:type="gramEnd"/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(к.)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3(1)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0(1)</w:t>
            </w:r>
          </w:p>
        </w:tc>
      </w:tr>
      <w:tr w:rsidR="00167C84" w:rsidRPr="00167C84" w:rsidTr="00167C84">
        <w:trPr>
          <w:trHeight w:val="510"/>
        </w:trPr>
        <w:tc>
          <w:tcPr>
            <w:tcW w:w="8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C84" w:rsidRPr="00167C84" w:rsidRDefault="00167C84" w:rsidP="0016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дифф</w:t>
            </w:r>
            <w:proofErr w:type="spellEnd"/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 зачетов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</w:tr>
      <w:tr w:rsidR="00167C84" w:rsidRPr="00167C84" w:rsidTr="00167C84">
        <w:trPr>
          <w:trHeight w:val="405"/>
        </w:trPr>
        <w:tc>
          <w:tcPr>
            <w:tcW w:w="8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C84" w:rsidRPr="00167C84" w:rsidRDefault="00167C84" w:rsidP="0016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зачетов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84" w:rsidRPr="00167C84" w:rsidRDefault="00167C84" w:rsidP="0016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7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</w:tbl>
    <w:p w:rsidR="00DE1F97" w:rsidRDefault="00DE1F97" w:rsidP="00465C9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D0A4D" w:rsidRDefault="00CD0A4D" w:rsidP="00465C9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D0A4D" w:rsidRDefault="00CD0A4D" w:rsidP="00465C9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D0A4D" w:rsidRDefault="00CD0A4D" w:rsidP="00465C9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D0A4D" w:rsidRDefault="00CD0A4D" w:rsidP="00465C9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D0A4D" w:rsidRDefault="00CD0A4D" w:rsidP="00465C9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D0A4D" w:rsidRDefault="00CD0A4D" w:rsidP="00465C9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D0A4D" w:rsidRDefault="00CD0A4D" w:rsidP="00465C9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D0A4D" w:rsidRDefault="00CD0A4D" w:rsidP="00465C9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sectPr w:rsidR="00CD0A4D" w:rsidSect="00DE1F97">
          <w:pgSz w:w="16838" w:h="11906" w:orient="landscape"/>
          <w:pgMar w:top="1701" w:right="765" w:bottom="618" w:left="641" w:header="720" w:footer="720" w:gutter="0"/>
          <w:cols w:space="720"/>
          <w:noEndnote/>
        </w:sectPr>
      </w:pPr>
    </w:p>
    <w:p w:rsidR="002C1F8D" w:rsidRPr="00E87F5A" w:rsidRDefault="002C1F8D" w:rsidP="00BB1B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sectPr w:rsidR="002C1F8D" w:rsidRPr="00E87F5A" w:rsidSect="00793036">
      <w:pgSz w:w="11906" w:h="16838"/>
      <w:pgMar w:top="765" w:right="620" w:bottom="640" w:left="1700" w:header="720" w:footer="720" w:gutter="0"/>
      <w:cols w:space="720" w:equalWidth="0">
        <w:col w:w="95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59D" w:rsidRDefault="00C8659D" w:rsidP="00465C96">
      <w:pPr>
        <w:spacing w:after="0" w:line="240" w:lineRule="auto"/>
      </w:pPr>
      <w:r>
        <w:separator/>
      </w:r>
    </w:p>
  </w:endnote>
  <w:endnote w:type="continuationSeparator" w:id="1">
    <w:p w:rsidR="00C8659D" w:rsidRDefault="00C8659D" w:rsidP="0046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7888"/>
      <w:docPartObj>
        <w:docPartGallery w:val="Page Numbers (Bottom of Page)"/>
        <w:docPartUnique/>
      </w:docPartObj>
    </w:sdtPr>
    <w:sdtContent>
      <w:p w:rsidR="00C8659D" w:rsidRDefault="00EB1FD2">
        <w:pPr>
          <w:pStyle w:val="a7"/>
          <w:jc w:val="center"/>
        </w:pPr>
        <w:r w:rsidRPr="001B31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8659D" w:rsidRPr="001B31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B31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3858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1B31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8659D" w:rsidRDefault="00C865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59D" w:rsidRDefault="00C8659D" w:rsidP="00465C96">
      <w:pPr>
        <w:spacing w:after="0" w:line="240" w:lineRule="auto"/>
      </w:pPr>
      <w:r>
        <w:separator/>
      </w:r>
    </w:p>
  </w:footnote>
  <w:footnote w:type="continuationSeparator" w:id="1">
    <w:p w:rsidR="00C8659D" w:rsidRDefault="00C8659D" w:rsidP="00465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0BF42FB"/>
    <w:multiLevelType w:val="multilevel"/>
    <w:tmpl w:val="23386C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3BEA4AE0"/>
    <w:multiLevelType w:val="hybridMultilevel"/>
    <w:tmpl w:val="6344A08E"/>
    <w:lvl w:ilvl="0" w:tplc="1046C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7B078BA"/>
    <w:multiLevelType w:val="hybridMultilevel"/>
    <w:tmpl w:val="775A4E8E"/>
    <w:lvl w:ilvl="0" w:tplc="1046C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4F424D"/>
    <w:rsid w:val="000042ED"/>
    <w:rsid w:val="00023CC6"/>
    <w:rsid w:val="0003071F"/>
    <w:rsid w:val="00036427"/>
    <w:rsid w:val="000429C0"/>
    <w:rsid w:val="00056108"/>
    <w:rsid w:val="000820FB"/>
    <w:rsid w:val="000C2C0D"/>
    <w:rsid w:val="000D3F80"/>
    <w:rsid w:val="000E3B36"/>
    <w:rsid w:val="00105AB9"/>
    <w:rsid w:val="0012619D"/>
    <w:rsid w:val="00126EAB"/>
    <w:rsid w:val="001546EC"/>
    <w:rsid w:val="001614EB"/>
    <w:rsid w:val="00167C84"/>
    <w:rsid w:val="00172FAE"/>
    <w:rsid w:val="00180172"/>
    <w:rsid w:val="0018193C"/>
    <w:rsid w:val="00193F46"/>
    <w:rsid w:val="001A2952"/>
    <w:rsid w:val="001A6F18"/>
    <w:rsid w:val="001B3114"/>
    <w:rsid w:val="001E0E24"/>
    <w:rsid w:val="001E440A"/>
    <w:rsid w:val="001F2D8D"/>
    <w:rsid w:val="001F4EDF"/>
    <w:rsid w:val="001F578B"/>
    <w:rsid w:val="001F6C39"/>
    <w:rsid w:val="0020452C"/>
    <w:rsid w:val="0020609C"/>
    <w:rsid w:val="00223E5D"/>
    <w:rsid w:val="00226D8C"/>
    <w:rsid w:val="00232D87"/>
    <w:rsid w:val="00234FA4"/>
    <w:rsid w:val="0024673A"/>
    <w:rsid w:val="00247325"/>
    <w:rsid w:val="00253858"/>
    <w:rsid w:val="00255D54"/>
    <w:rsid w:val="00262D09"/>
    <w:rsid w:val="002662B4"/>
    <w:rsid w:val="00294A6F"/>
    <w:rsid w:val="002B309D"/>
    <w:rsid w:val="002B3CAE"/>
    <w:rsid w:val="002C1F8D"/>
    <w:rsid w:val="002C35B4"/>
    <w:rsid w:val="002E5900"/>
    <w:rsid w:val="00324F39"/>
    <w:rsid w:val="0033750F"/>
    <w:rsid w:val="0034417E"/>
    <w:rsid w:val="0035084E"/>
    <w:rsid w:val="003536E7"/>
    <w:rsid w:val="0036234F"/>
    <w:rsid w:val="00391826"/>
    <w:rsid w:val="00394500"/>
    <w:rsid w:val="003A3CF9"/>
    <w:rsid w:val="003A697C"/>
    <w:rsid w:val="003A7415"/>
    <w:rsid w:val="003B000D"/>
    <w:rsid w:val="003B413F"/>
    <w:rsid w:val="003C5B89"/>
    <w:rsid w:val="003D203F"/>
    <w:rsid w:val="003D55A2"/>
    <w:rsid w:val="00401ED3"/>
    <w:rsid w:val="0042002C"/>
    <w:rsid w:val="00446E8B"/>
    <w:rsid w:val="00465C96"/>
    <w:rsid w:val="004A0CB5"/>
    <w:rsid w:val="004A412B"/>
    <w:rsid w:val="004C2CD6"/>
    <w:rsid w:val="004C6A72"/>
    <w:rsid w:val="004D6B94"/>
    <w:rsid w:val="004F424D"/>
    <w:rsid w:val="005079A7"/>
    <w:rsid w:val="00514890"/>
    <w:rsid w:val="0051498F"/>
    <w:rsid w:val="00522288"/>
    <w:rsid w:val="005547F5"/>
    <w:rsid w:val="00565444"/>
    <w:rsid w:val="00582A55"/>
    <w:rsid w:val="005C080D"/>
    <w:rsid w:val="005D7D29"/>
    <w:rsid w:val="005E4865"/>
    <w:rsid w:val="005E7AAD"/>
    <w:rsid w:val="005F35A1"/>
    <w:rsid w:val="00602F97"/>
    <w:rsid w:val="006172C8"/>
    <w:rsid w:val="00643620"/>
    <w:rsid w:val="00643DEC"/>
    <w:rsid w:val="006614E9"/>
    <w:rsid w:val="00661AA5"/>
    <w:rsid w:val="006643D9"/>
    <w:rsid w:val="00665F6D"/>
    <w:rsid w:val="00670E7F"/>
    <w:rsid w:val="006C3372"/>
    <w:rsid w:val="006C7D65"/>
    <w:rsid w:val="006D15BF"/>
    <w:rsid w:val="006E6F92"/>
    <w:rsid w:val="006F5282"/>
    <w:rsid w:val="006F71BA"/>
    <w:rsid w:val="006F7B7B"/>
    <w:rsid w:val="0070228E"/>
    <w:rsid w:val="007124FB"/>
    <w:rsid w:val="007315E5"/>
    <w:rsid w:val="007348EE"/>
    <w:rsid w:val="007422B3"/>
    <w:rsid w:val="007531BF"/>
    <w:rsid w:val="0076500C"/>
    <w:rsid w:val="00771496"/>
    <w:rsid w:val="00782351"/>
    <w:rsid w:val="00793036"/>
    <w:rsid w:val="00795568"/>
    <w:rsid w:val="007A09BA"/>
    <w:rsid w:val="007A1A94"/>
    <w:rsid w:val="007B1551"/>
    <w:rsid w:val="007D0FE5"/>
    <w:rsid w:val="007D13F7"/>
    <w:rsid w:val="007E79CB"/>
    <w:rsid w:val="0080686D"/>
    <w:rsid w:val="0080765A"/>
    <w:rsid w:val="00810E4A"/>
    <w:rsid w:val="008613FC"/>
    <w:rsid w:val="00863B47"/>
    <w:rsid w:val="00871EFD"/>
    <w:rsid w:val="00891E58"/>
    <w:rsid w:val="00895211"/>
    <w:rsid w:val="008972DB"/>
    <w:rsid w:val="008A0E0F"/>
    <w:rsid w:val="008A11C6"/>
    <w:rsid w:val="008B78B6"/>
    <w:rsid w:val="008C4EF7"/>
    <w:rsid w:val="008D5F8A"/>
    <w:rsid w:val="00921C23"/>
    <w:rsid w:val="00924C50"/>
    <w:rsid w:val="00957D60"/>
    <w:rsid w:val="0097218C"/>
    <w:rsid w:val="00974F8A"/>
    <w:rsid w:val="00981AFD"/>
    <w:rsid w:val="009920FE"/>
    <w:rsid w:val="0099226B"/>
    <w:rsid w:val="00997EC5"/>
    <w:rsid w:val="009A3E62"/>
    <w:rsid w:val="009A5683"/>
    <w:rsid w:val="009D22BF"/>
    <w:rsid w:val="009D66D1"/>
    <w:rsid w:val="009D6D33"/>
    <w:rsid w:val="009E47BC"/>
    <w:rsid w:val="00A170D1"/>
    <w:rsid w:val="00A223CC"/>
    <w:rsid w:val="00A35997"/>
    <w:rsid w:val="00A500FF"/>
    <w:rsid w:val="00A54380"/>
    <w:rsid w:val="00A66CD6"/>
    <w:rsid w:val="00A7723F"/>
    <w:rsid w:val="00A77BE4"/>
    <w:rsid w:val="00A91FA9"/>
    <w:rsid w:val="00AC3C41"/>
    <w:rsid w:val="00AF007B"/>
    <w:rsid w:val="00AF0263"/>
    <w:rsid w:val="00AF3EE1"/>
    <w:rsid w:val="00B00061"/>
    <w:rsid w:val="00B242B6"/>
    <w:rsid w:val="00B248BD"/>
    <w:rsid w:val="00B255FA"/>
    <w:rsid w:val="00B36A5B"/>
    <w:rsid w:val="00B404D0"/>
    <w:rsid w:val="00B54436"/>
    <w:rsid w:val="00B61F7F"/>
    <w:rsid w:val="00B67C68"/>
    <w:rsid w:val="00B77340"/>
    <w:rsid w:val="00B860A3"/>
    <w:rsid w:val="00B86716"/>
    <w:rsid w:val="00B94DC5"/>
    <w:rsid w:val="00BA22E3"/>
    <w:rsid w:val="00BA3D1C"/>
    <w:rsid w:val="00BB1BA8"/>
    <w:rsid w:val="00BC38B9"/>
    <w:rsid w:val="00BC483E"/>
    <w:rsid w:val="00BC5D49"/>
    <w:rsid w:val="00BF445D"/>
    <w:rsid w:val="00C01B62"/>
    <w:rsid w:val="00C04E5D"/>
    <w:rsid w:val="00C374D5"/>
    <w:rsid w:val="00C52AA1"/>
    <w:rsid w:val="00C67B31"/>
    <w:rsid w:val="00C8659D"/>
    <w:rsid w:val="00C925D2"/>
    <w:rsid w:val="00CA394C"/>
    <w:rsid w:val="00CA4285"/>
    <w:rsid w:val="00CB417B"/>
    <w:rsid w:val="00CC177E"/>
    <w:rsid w:val="00CD0A4D"/>
    <w:rsid w:val="00CE471E"/>
    <w:rsid w:val="00CE4D65"/>
    <w:rsid w:val="00D0673F"/>
    <w:rsid w:val="00D109F7"/>
    <w:rsid w:val="00D13A6B"/>
    <w:rsid w:val="00D14B02"/>
    <w:rsid w:val="00D1683F"/>
    <w:rsid w:val="00D43630"/>
    <w:rsid w:val="00D561C7"/>
    <w:rsid w:val="00D9050A"/>
    <w:rsid w:val="00D9345A"/>
    <w:rsid w:val="00D94F87"/>
    <w:rsid w:val="00DA44CC"/>
    <w:rsid w:val="00DA7313"/>
    <w:rsid w:val="00DB0221"/>
    <w:rsid w:val="00DB4808"/>
    <w:rsid w:val="00DB61D4"/>
    <w:rsid w:val="00DD0F61"/>
    <w:rsid w:val="00DE1F97"/>
    <w:rsid w:val="00DF0DDC"/>
    <w:rsid w:val="00E12882"/>
    <w:rsid w:val="00E1572F"/>
    <w:rsid w:val="00E22BFA"/>
    <w:rsid w:val="00E379D1"/>
    <w:rsid w:val="00E41C7A"/>
    <w:rsid w:val="00E5308E"/>
    <w:rsid w:val="00E771D0"/>
    <w:rsid w:val="00E81AAC"/>
    <w:rsid w:val="00E87F5A"/>
    <w:rsid w:val="00E91F81"/>
    <w:rsid w:val="00EB1FD2"/>
    <w:rsid w:val="00EC0E65"/>
    <w:rsid w:val="00ED2EB1"/>
    <w:rsid w:val="00ED57A3"/>
    <w:rsid w:val="00ED7EC6"/>
    <w:rsid w:val="00EE0DD2"/>
    <w:rsid w:val="00EF6C85"/>
    <w:rsid w:val="00F378B1"/>
    <w:rsid w:val="00F43FF3"/>
    <w:rsid w:val="00F5326E"/>
    <w:rsid w:val="00F640B0"/>
    <w:rsid w:val="00F67FD1"/>
    <w:rsid w:val="00F846B6"/>
    <w:rsid w:val="00F93897"/>
    <w:rsid w:val="00F96374"/>
    <w:rsid w:val="00FD5FE8"/>
    <w:rsid w:val="00FE5905"/>
    <w:rsid w:val="00FF42CD"/>
    <w:rsid w:val="00FF4ED7"/>
    <w:rsid w:val="00FF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F7"/>
  </w:style>
  <w:style w:type="paragraph" w:styleId="1">
    <w:name w:val="heading 1"/>
    <w:basedOn w:val="a"/>
    <w:next w:val="a"/>
    <w:link w:val="10"/>
    <w:qFormat/>
    <w:rsid w:val="00A223C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C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A94"/>
    <w:pPr>
      <w:spacing w:after="0" w:line="240" w:lineRule="auto"/>
    </w:pPr>
    <w:rPr>
      <w:rFonts w:eastAsia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404D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9D22BF"/>
    <w:pPr>
      <w:ind w:left="720"/>
      <w:contextualSpacing/>
    </w:pPr>
  </w:style>
  <w:style w:type="character" w:customStyle="1" w:styleId="fontstyle21">
    <w:name w:val="fontstyle21"/>
    <w:basedOn w:val="a0"/>
    <w:rsid w:val="00AF007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46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5C96"/>
  </w:style>
  <w:style w:type="paragraph" w:styleId="a7">
    <w:name w:val="footer"/>
    <w:basedOn w:val="a"/>
    <w:link w:val="a8"/>
    <w:uiPriority w:val="99"/>
    <w:unhideWhenUsed/>
    <w:rsid w:val="0046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5C96"/>
  </w:style>
  <w:style w:type="character" w:customStyle="1" w:styleId="fontstyle11">
    <w:name w:val="fontstyle11"/>
    <w:basedOn w:val="a0"/>
    <w:rsid w:val="007E79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F640B0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F640B0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223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3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uiPriority w:val="1"/>
    <w:qFormat/>
    <w:rsid w:val="00B36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unhideWhenUsed/>
    <w:rsid w:val="009D66D1"/>
    <w:pPr>
      <w:spacing w:after="12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val="ru-RU" w:eastAsia="ru-RU"/>
    </w:rPr>
  </w:style>
  <w:style w:type="character" w:customStyle="1" w:styleId="ab">
    <w:name w:val="Основной текст Знак"/>
    <w:basedOn w:val="a0"/>
    <w:link w:val="aa"/>
    <w:uiPriority w:val="99"/>
    <w:rsid w:val="009D66D1"/>
    <w:rPr>
      <w:rFonts w:ascii="Times New Roman" w:eastAsia="Times New Roman" w:hAnsi="Times New Roman" w:cs="Times New Roman"/>
      <w:color w:val="000000"/>
      <w:w w:val="90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64CD3-7D53-480D-B25F-C395FCFB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20</Pages>
  <Words>3681</Words>
  <Characters>27177</Characters>
  <Application>Microsoft Office Word</Application>
  <DocSecurity>0</DocSecurity>
  <Lines>226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7 Контроль и оценка результатов освоения опоп спо ППКРС</vt:lpstr>
    </vt:vector>
  </TitlesOfParts>
  <Company/>
  <LinksUpToDate>false</LinksUpToDate>
  <CharactersWithSpaces>30797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Шестых</cp:lastModifiedBy>
  <cp:revision>75</cp:revision>
  <cp:lastPrinted>2017-03-03T09:57:00Z</cp:lastPrinted>
  <dcterms:created xsi:type="dcterms:W3CDTF">2017-03-03T07:09:00Z</dcterms:created>
  <dcterms:modified xsi:type="dcterms:W3CDTF">2017-04-10T08:05:00Z</dcterms:modified>
</cp:coreProperties>
</file>